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EC1" w14:textId="4D3216FC" w:rsidR="0060158F" w:rsidRPr="001D735D" w:rsidRDefault="00421B3E" w:rsidP="001D735D">
      <w:pPr>
        <w:pStyle w:val="Title"/>
        <w:jc w:val="center"/>
        <w:rPr>
          <w:b/>
          <w:sz w:val="32"/>
          <w:szCs w:val="32"/>
        </w:rPr>
      </w:pPr>
      <w:r>
        <w:rPr>
          <w:noProof/>
        </w:rPr>
        <w:drawing>
          <wp:inline distT="0" distB="0" distL="0" distR="0" wp14:anchorId="520AD5DC" wp14:editId="436519F3">
            <wp:extent cx="6858635" cy="1548765"/>
            <wp:effectExtent l="0" t="0" r="0" b="0"/>
            <wp:docPr id="1" name="Picture 1" descr="VDOE Region 4 Training and Technical Assistance Center at George Mason University banner, https://ttac.gmu.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635" cy="1548765"/>
                    </a:xfrm>
                    <a:prstGeom prst="rect">
                      <a:avLst/>
                    </a:prstGeom>
                    <a:noFill/>
                  </pic:spPr>
                </pic:pic>
              </a:graphicData>
            </a:graphic>
          </wp:inline>
        </w:drawing>
      </w:r>
      <w:r w:rsidR="005F4CD3" w:rsidRPr="001D735D">
        <w:rPr>
          <w:b/>
          <w:sz w:val="32"/>
          <w:szCs w:val="32"/>
        </w:rPr>
        <w:t xml:space="preserve">SDI Spotlight – </w:t>
      </w:r>
      <w:bookmarkStart w:id="0" w:name="_GoBack"/>
      <w:bookmarkEnd w:id="0"/>
      <w:r w:rsidR="005F4CD3" w:rsidRPr="001D735D">
        <w:rPr>
          <w:b/>
          <w:sz w:val="32"/>
          <w:szCs w:val="32"/>
        </w:rPr>
        <w:t>Mathematics:  Whole Number Operations</w:t>
      </w:r>
    </w:p>
    <w:p w14:paraId="1AC2CF65" w14:textId="77777777" w:rsidR="00DF3BF3" w:rsidRDefault="00DF3BF3" w:rsidP="0060158F">
      <w:pPr>
        <w:rPr>
          <w:b/>
          <w:bCs/>
          <w:color w:val="212121"/>
          <w:sz w:val="24"/>
          <w:szCs w:val="24"/>
        </w:rPr>
      </w:pPr>
    </w:p>
    <w:p w14:paraId="1E102DE5" w14:textId="799038D9" w:rsidR="005F4CD3" w:rsidRDefault="005F4CD3" w:rsidP="0060158F">
      <w:pPr>
        <w:rPr>
          <w:color w:val="212121"/>
          <w:sz w:val="24"/>
          <w:szCs w:val="24"/>
        </w:rPr>
      </w:pPr>
      <w:r w:rsidRPr="005F4CD3">
        <w:rPr>
          <w:b/>
          <w:bCs/>
          <w:color w:val="212121"/>
          <w:sz w:val="24"/>
          <w:szCs w:val="24"/>
        </w:rPr>
        <w:t>SDI Spotlight Purpose:</w:t>
      </w:r>
      <w:r>
        <w:rPr>
          <w:b/>
          <w:bCs/>
          <w:color w:val="212121"/>
          <w:sz w:val="24"/>
          <w:szCs w:val="24"/>
        </w:rPr>
        <w:t xml:space="preserve"> </w:t>
      </w:r>
      <w:r w:rsidR="00FF5452">
        <w:rPr>
          <w:color w:val="212121"/>
          <w:sz w:val="24"/>
          <w:szCs w:val="24"/>
        </w:rPr>
        <w:t xml:space="preserve">This spotlight was based on practices identified in VDOE’s </w:t>
      </w:r>
      <w:hyperlink r:id="rId11" w:history="1">
        <w:r w:rsidR="00FF5452" w:rsidRPr="00FF5452">
          <w:rPr>
            <w:rStyle w:val="Hyperlink"/>
            <w:sz w:val="24"/>
            <w:szCs w:val="24"/>
          </w:rPr>
          <w:t>Evidence Based Specially Designed Instruction in Mathematics</w:t>
        </w:r>
      </w:hyperlink>
      <w:r w:rsidR="00FF5452">
        <w:rPr>
          <w:color w:val="212121"/>
          <w:sz w:val="24"/>
          <w:szCs w:val="24"/>
        </w:rPr>
        <w:t>, and</w:t>
      </w:r>
      <w:r w:rsidRPr="005F4CD3">
        <w:rPr>
          <w:color w:val="212121"/>
          <w:sz w:val="24"/>
          <w:szCs w:val="24"/>
        </w:rPr>
        <w:t xml:space="preserve"> focuses on specific strategies for whole number operations using </w:t>
      </w:r>
      <w:r w:rsidR="005F1B2B">
        <w:rPr>
          <w:color w:val="212121"/>
          <w:sz w:val="24"/>
          <w:szCs w:val="24"/>
        </w:rPr>
        <w:t>the</w:t>
      </w:r>
      <w:r>
        <w:rPr>
          <w:color w:val="212121"/>
          <w:sz w:val="24"/>
          <w:szCs w:val="24"/>
        </w:rPr>
        <w:t xml:space="preserve"> </w:t>
      </w:r>
      <w:r w:rsidRPr="005F4CD3">
        <w:rPr>
          <w:color w:val="212121"/>
          <w:sz w:val="24"/>
          <w:szCs w:val="24"/>
        </w:rPr>
        <w:t>Concrete-Representational-</w:t>
      </w:r>
      <w:r w:rsidR="00FF5452" w:rsidRPr="005F4CD3">
        <w:rPr>
          <w:color w:val="212121"/>
          <w:sz w:val="24"/>
          <w:szCs w:val="24"/>
        </w:rPr>
        <w:t>Abstract</w:t>
      </w:r>
      <w:r w:rsidR="00FF5452">
        <w:rPr>
          <w:color w:val="212121"/>
          <w:sz w:val="24"/>
          <w:szCs w:val="24"/>
        </w:rPr>
        <w:t xml:space="preserve"> (</w:t>
      </w:r>
      <w:r>
        <w:rPr>
          <w:color w:val="212121"/>
          <w:sz w:val="24"/>
          <w:szCs w:val="24"/>
        </w:rPr>
        <w:t>CRA</w:t>
      </w:r>
      <w:r w:rsidRPr="005F4CD3">
        <w:rPr>
          <w:color w:val="212121"/>
          <w:sz w:val="24"/>
          <w:szCs w:val="24"/>
        </w:rPr>
        <w:t>) method</w:t>
      </w:r>
      <w:r w:rsidR="005F1B2B">
        <w:rPr>
          <w:color w:val="212121"/>
          <w:sz w:val="24"/>
          <w:szCs w:val="24"/>
        </w:rPr>
        <w:t>, an</w:t>
      </w:r>
      <w:r w:rsidRPr="005F4CD3">
        <w:rPr>
          <w:color w:val="212121"/>
          <w:sz w:val="24"/>
          <w:szCs w:val="24"/>
        </w:rPr>
        <w:t xml:space="preserve"> evidence-based practice.</w:t>
      </w:r>
      <w:r>
        <w:rPr>
          <w:color w:val="212121"/>
          <w:sz w:val="24"/>
          <w:szCs w:val="24"/>
        </w:rPr>
        <w:t xml:space="preserve"> </w:t>
      </w:r>
      <w:r w:rsidR="00E0325C">
        <w:rPr>
          <w:color w:val="212121"/>
          <w:sz w:val="24"/>
          <w:szCs w:val="24"/>
        </w:rPr>
        <w:t>Brief v</w:t>
      </w:r>
      <w:r w:rsidR="00FF5452">
        <w:rPr>
          <w:color w:val="212121"/>
          <w:sz w:val="24"/>
          <w:szCs w:val="24"/>
        </w:rPr>
        <w:t>ideos demonstrating how to teach whole number operations with CRA and lesson plans when available</w:t>
      </w:r>
      <w:r w:rsidR="005F1B2B">
        <w:rPr>
          <w:color w:val="212121"/>
          <w:sz w:val="24"/>
          <w:szCs w:val="24"/>
        </w:rPr>
        <w:t xml:space="preserve"> are shared</w:t>
      </w:r>
      <w:r w:rsidR="00FF5452">
        <w:rPr>
          <w:color w:val="212121"/>
          <w:sz w:val="24"/>
          <w:szCs w:val="24"/>
        </w:rPr>
        <w:t xml:space="preserve">. </w:t>
      </w:r>
    </w:p>
    <w:p w14:paraId="523A8656" w14:textId="77777777" w:rsidR="00FF5452" w:rsidRPr="005F4CD3" w:rsidRDefault="00FF5452" w:rsidP="0060158F">
      <w:pPr>
        <w:rPr>
          <w:color w:val="212121"/>
          <w:sz w:val="24"/>
          <w:szCs w:val="24"/>
        </w:rPr>
      </w:pPr>
    </w:p>
    <w:p w14:paraId="4D29D60A" w14:textId="1527CA35" w:rsidR="0060158F" w:rsidRDefault="00BE06B7" w:rsidP="00BE06B7">
      <w:pPr>
        <w:rPr>
          <w:rStyle w:val="Hyperlink"/>
          <w:sz w:val="24"/>
          <w:szCs w:val="24"/>
        </w:rPr>
      </w:pPr>
      <w:r w:rsidRPr="00BE06B7">
        <w:rPr>
          <w:b/>
          <w:bCs/>
          <w:color w:val="212121"/>
          <w:sz w:val="24"/>
          <w:szCs w:val="24"/>
        </w:rPr>
        <w:t>Considerations:</w:t>
      </w:r>
      <w:r>
        <w:rPr>
          <w:color w:val="212121"/>
          <w:sz w:val="24"/>
          <w:szCs w:val="24"/>
        </w:rPr>
        <w:t xml:space="preserve"> </w:t>
      </w:r>
      <w:r w:rsidR="0060158F" w:rsidRPr="005F3E12">
        <w:rPr>
          <w:color w:val="212121"/>
          <w:sz w:val="24"/>
          <w:szCs w:val="24"/>
        </w:rPr>
        <w:t>Dr.</w:t>
      </w:r>
      <w:r w:rsidR="0060158F" w:rsidRPr="005F3E12">
        <w:rPr>
          <w:color w:val="030303"/>
          <w:sz w:val="24"/>
          <w:szCs w:val="24"/>
        </w:rPr>
        <w:t xml:space="preserve"> Sarah Powell, Assistant Professor discusses important considerations when teaching students </w:t>
      </w:r>
      <w:r w:rsidR="00953915">
        <w:rPr>
          <w:color w:val="030303"/>
          <w:sz w:val="24"/>
          <w:szCs w:val="24"/>
        </w:rPr>
        <w:t xml:space="preserve">with </w:t>
      </w:r>
      <w:r w:rsidR="0060158F" w:rsidRPr="005F3E12">
        <w:rPr>
          <w:color w:val="030303"/>
          <w:sz w:val="24"/>
          <w:szCs w:val="24"/>
        </w:rPr>
        <w:t xml:space="preserve">difficulties in mathematics </w:t>
      </w:r>
      <w:r w:rsidR="003F14AC">
        <w:rPr>
          <w:color w:val="030303"/>
          <w:sz w:val="24"/>
          <w:szCs w:val="24"/>
        </w:rPr>
        <w:t>(</w:t>
      </w:r>
      <w:r w:rsidR="0060158F" w:rsidRPr="005F3E12">
        <w:rPr>
          <w:color w:val="030303"/>
          <w:sz w:val="24"/>
          <w:szCs w:val="24"/>
        </w:rPr>
        <w:t xml:space="preserve">8:22 </w:t>
      </w:r>
      <w:r w:rsidR="003F14AC">
        <w:rPr>
          <w:color w:val="030303"/>
          <w:sz w:val="24"/>
          <w:szCs w:val="24"/>
        </w:rPr>
        <w:t>mins)</w:t>
      </w:r>
      <w:r>
        <w:rPr>
          <w:color w:val="030303"/>
          <w:sz w:val="24"/>
          <w:szCs w:val="24"/>
        </w:rPr>
        <w:t xml:space="preserve">: </w:t>
      </w:r>
      <w:hyperlink r:id="rId12" w:history="1">
        <w:r w:rsidR="0060158F" w:rsidRPr="00315E37">
          <w:rPr>
            <w:rStyle w:val="Hyperlink"/>
            <w:sz w:val="24"/>
            <w:szCs w:val="24"/>
          </w:rPr>
          <w:t>Considerations for teaching students with math difficulties video</w:t>
        </w:r>
      </w:hyperlink>
      <w:r w:rsidR="00BD1274">
        <w:rPr>
          <w:sz w:val="24"/>
          <w:szCs w:val="24"/>
        </w:rPr>
        <w:t xml:space="preserve">.  To better understand the needs of students with </w:t>
      </w:r>
      <w:r w:rsidR="00D07E16">
        <w:rPr>
          <w:sz w:val="24"/>
          <w:szCs w:val="24"/>
        </w:rPr>
        <w:t xml:space="preserve">mathematics </w:t>
      </w:r>
      <w:r w:rsidR="00BD1274">
        <w:rPr>
          <w:sz w:val="24"/>
          <w:szCs w:val="24"/>
        </w:rPr>
        <w:t xml:space="preserve">disabilities, read: </w:t>
      </w:r>
      <w:hyperlink r:id="rId13" w:history="1">
        <w:r w:rsidR="00BD1274" w:rsidRPr="00BD1274">
          <w:rPr>
            <w:rStyle w:val="Hyperlink"/>
            <w:sz w:val="24"/>
            <w:szCs w:val="24"/>
          </w:rPr>
          <w:t>VDOE Students with Disabilities in Mathematics Frequently Asked Questions</w:t>
        </w:r>
      </w:hyperlink>
      <w:r w:rsidR="00BD1274">
        <w:rPr>
          <w:sz w:val="24"/>
          <w:szCs w:val="24"/>
        </w:rPr>
        <w:t xml:space="preserve">. </w:t>
      </w:r>
    </w:p>
    <w:p w14:paraId="3602D883" w14:textId="77777777" w:rsidR="00BE06B7" w:rsidRPr="005F3E12" w:rsidRDefault="00BE06B7" w:rsidP="00BE06B7">
      <w:pPr>
        <w:rPr>
          <w:sz w:val="24"/>
          <w:szCs w:val="24"/>
        </w:rPr>
      </w:pPr>
    </w:p>
    <w:p w14:paraId="44FFEEE5" w14:textId="77777777" w:rsidR="00CE38D2" w:rsidRDefault="003F14AC" w:rsidP="0060158F">
      <w:pPr>
        <w:rPr>
          <w:sz w:val="24"/>
          <w:szCs w:val="24"/>
        </w:rPr>
      </w:pPr>
      <w:r>
        <w:rPr>
          <w:b/>
          <w:bCs/>
          <w:sz w:val="24"/>
          <w:szCs w:val="24"/>
        </w:rPr>
        <w:t xml:space="preserve">Explicit Instruction (HLP 16):  </w:t>
      </w:r>
      <w:r>
        <w:rPr>
          <w:sz w:val="24"/>
          <w:szCs w:val="24"/>
        </w:rPr>
        <w:t>Explicit instruction forms the foundation for delivering specially designed instruction</w:t>
      </w:r>
      <w:r w:rsidR="00DF6E11">
        <w:rPr>
          <w:sz w:val="24"/>
          <w:szCs w:val="24"/>
        </w:rPr>
        <w:t xml:space="preserve">. </w:t>
      </w:r>
      <w:r>
        <w:rPr>
          <w:sz w:val="24"/>
          <w:szCs w:val="24"/>
        </w:rPr>
        <w:t xml:space="preserve">CEC created a checklist that walks teachers through phases of explicit instruction: </w:t>
      </w:r>
      <w:hyperlink r:id="rId14" w:history="1">
        <w:r w:rsidRPr="003F14AC">
          <w:rPr>
            <w:rStyle w:val="Hyperlink"/>
            <w:sz w:val="24"/>
            <w:szCs w:val="24"/>
          </w:rPr>
          <w:t>CEC HLP 16 Checklist</w:t>
        </w:r>
      </w:hyperlink>
      <w:r w:rsidR="004417FC">
        <w:rPr>
          <w:sz w:val="24"/>
          <w:szCs w:val="24"/>
        </w:rPr>
        <w:t>.</w:t>
      </w:r>
    </w:p>
    <w:p w14:paraId="6E71F08F" w14:textId="3C773A2F" w:rsidR="003F14AC" w:rsidRDefault="00CE38D2" w:rsidP="0060158F">
      <w:pPr>
        <w:rPr>
          <w:b/>
          <w:bCs/>
          <w:sz w:val="24"/>
          <w:szCs w:val="24"/>
        </w:rPr>
      </w:pPr>
      <w:r>
        <w:rPr>
          <w:b/>
          <w:bCs/>
          <w:sz w:val="24"/>
          <w:szCs w:val="24"/>
        </w:rPr>
        <w:t xml:space="preserve"> </w:t>
      </w:r>
    </w:p>
    <w:p w14:paraId="0703EE44" w14:textId="575DF708" w:rsidR="0060158F" w:rsidRDefault="0010702D" w:rsidP="0010702D">
      <w:pPr>
        <w:rPr>
          <w:sz w:val="24"/>
          <w:szCs w:val="24"/>
        </w:rPr>
      </w:pPr>
      <w:r>
        <w:rPr>
          <w:b/>
          <w:bCs/>
          <w:sz w:val="24"/>
          <w:szCs w:val="24"/>
        </w:rPr>
        <w:t xml:space="preserve">Proper Mathematics </w:t>
      </w:r>
      <w:r w:rsidR="0060158F" w:rsidRPr="005F3E12">
        <w:rPr>
          <w:b/>
          <w:bCs/>
          <w:sz w:val="24"/>
          <w:szCs w:val="24"/>
        </w:rPr>
        <w:t>Vocabulary</w:t>
      </w:r>
      <w:r>
        <w:rPr>
          <w:b/>
          <w:bCs/>
          <w:sz w:val="24"/>
          <w:szCs w:val="24"/>
        </w:rPr>
        <w:t>:</w:t>
      </w:r>
      <w:r w:rsidR="0060158F" w:rsidRPr="005F3E12">
        <w:rPr>
          <w:b/>
          <w:bCs/>
          <w:sz w:val="24"/>
          <w:szCs w:val="24"/>
        </w:rPr>
        <w:t xml:space="preserve"> </w:t>
      </w:r>
      <w:r>
        <w:rPr>
          <w:sz w:val="24"/>
          <w:szCs w:val="24"/>
        </w:rPr>
        <w:t>It’s essential to use</w:t>
      </w:r>
      <w:r w:rsidRPr="005F3E12">
        <w:rPr>
          <w:sz w:val="24"/>
          <w:szCs w:val="24"/>
        </w:rPr>
        <w:t xml:space="preserve"> </w:t>
      </w:r>
      <w:r>
        <w:rPr>
          <w:sz w:val="24"/>
          <w:szCs w:val="24"/>
        </w:rPr>
        <w:t xml:space="preserve">and encourage student dialogue with </w:t>
      </w:r>
      <w:r w:rsidRPr="005F3E12">
        <w:rPr>
          <w:sz w:val="24"/>
          <w:szCs w:val="24"/>
        </w:rPr>
        <w:t>proper</w:t>
      </w:r>
      <w:r w:rsidR="0060158F" w:rsidRPr="005F3E12">
        <w:rPr>
          <w:sz w:val="24"/>
          <w:szCs w:val="24"/>
        </w:rPr>
        <w:t xml:space="preserve"> mathematical vocabulary</w:t>
      </w:r>
      <w:r>
        <w:rPr>
          <w:sz w:val="24"/>
          <w:szCs w:val="24"/>
        </w:rPr>
        <w:t xml:space="preserve">.  VDOE identified important mathematics vocabulary: </w:t>
      </w:r>
      <w:hyperlink r:id="rId15" w:history="1">
        <w:r w:rsidRPr="0010702D">
          <w:rPr>
            <w:rStyle w:val="Hyperlink"/>
            <w:sz w:val="24"/>
            <w:szCs w:val="24"/>
          </w:rPr>
          <w:t>VDOE Word Wall Cards</w:t>
        </w:r>
      </w:hyperlink>
      <w:r>
        <w:rPr>
          <w:sz w:val="24"/>
          <w:szCs w:val="24"/>
        </w:rPr>
        <w:t xml:space="preserve">. </w:t>
      </w:r>
      <w:r w:rsidR="0060158F" w:rsidRPr="005F3E12">
        <w:rPr>
          <w:sz w:val="24"/>
          <w:szCs w:val="24"/>
        </w:rPr>
        <w:t xml:space="preserve"> </w:t>
      </w:r>
      <w:r w:rsidR="00A81B67">
        <w:rPr>
          <w:sz w:val="24"/>
          <w:szCs w:val="24"/>
        </w:rPr>
        <w:t xml:space="preserve">Scaffolds like </w:t>
      </w:r>
      <w:hyperlink r:id="rId16" w:history="1">
        <w:r w:rsidR="0060158F" w:rsidRPr="005E532A">
          <w:rPr>
            <w:rStyle w:val="Hyperlink"/>
            <w:sz w:val="24"/>
            <w:szCs w:val="24"/>
          </w:rPr>
          <w:t>Frayer Models</w:t>
        </w:r>
      </w:hyperlink>
      <w:r w:rsidR="0060158F" w:rsidRPr="005F3E12">
        <w:rPr>
          <w:sz w:val="24"/>
          <w:szCs w:val="24"/>
        </w:rPr>
        <w:t xml:space="preserve"> enhance students’ understanding</w:t>
      </w:r>
      <w:r w:rsidR="00A81B67">
        <w:rPr>
          <w:sz w:val="24"/>
          <w:szCs w:val="24"/>
        </w:rPr>
        <w:t xml:space="preserve"> of mathematics vocabulary</w:t>
      </w:r>
      <w:r w:rsidR="0060158F" w:rsidRPr="005F3E12">
        <w:rPr>
          <w:sz w:val="24"/>
          <w:szCs w:val="24"/>
        </w:rPr>
        <w:t xml:space="preserve">. </w:t>
      </w:r>
      <w:r w:rsidR="00A81B67">
        <w:rPr>
          <w:sz w:val="24"/>
          <w:szCs w:val="24"/>
        </w:rPr>
        <w:t xml:space="preserve">For students with decoding difficulties, </w:t>
      </w:r>
      <w:r w:rsidR="0060158F" w:rsidRPr="005F3E12">
        <w:rPr>
          <w:sz w:val="24"/>
          <w:szCs w:val="24"/>
        </w:rPr>
        <w:t xml:space="preserve">decoding strategies and syllabication </w:t>
      </w:r>
      <w:r w:rsidR="00A81B67">
        <w:rPr>
          <w:sz w:val="24"/>
          <w:szCs w:val="24"/>
        </w:rPr>
        <w:t xml:space="preserve">can integrate with vocabulary word instruction. </w:t>
      </w:r>
      <w:r w:rsidR="0060158F" w:rsidRPr="005F3E12">
        <w:rPr>
          <w:sz w:val="24"/>
          <w:szCs w:val="24"/>
        </w:rPr>
        <w:t xml:space="preserve">This </w:t>
      </w:r>
      <w:hyperlink r:id="rId17" w:history="1">
        <w:r w:rsidR="0060158F" w:rsidRPr="00A81B67">
          <w:rPr>
            <w:rStyle w:val="Hyperlink"/>
            <w:sz w:val="24"/>
            <w:szCs w:val="24"/>
          </w:rPr>
          <w:t>video from Anita Archer</w:t>
        </w:r>
      </w:hyperlink>
      <w:r w:rsidR="0060158F" w:rsidRPr="00A81B67">
        <w:rPr>
          <w:sz w:val="24"/>
          <w:szCs w:val="24"/>
        </w:rPr>
        <w:t xml:space="preserve"> </w:t>
      </w:r>
      <w:r w:rsidR="0060158F" w:rsidRPr="005F3E12">
        <w:rPr>
          <w:sz w:val="24"/>
          <w:szCs w:val="24"/>
        </w:rPr>
        <w:t xml:space="preserve">demonstrates how to introduce new vocabulary words with decoding strategies. </w:t>
      </w:r>
    </w:p>
    <w:p w14:paraId="54338024" w14:textId="77777777" w:rsidR="00A81B67" w:rsidRDefault="00A81B67" w:rsidP="0010702D">
      <w:pPr>
        <w:rPr>
          <w:sz w:val="24"/>
          <w:szCs w:val="24"/>
        </w:rPr>
      </w:pPr>
    </w:p>
    <w:p w14:paraId="3DECB6D0" w14:textId="42A1E63A" w:rsidR="00BB0772" w:rsidRDefault="00B94878" w:rsidP="0056449C">
      <w:pPr>
        <w:rPr>
          <w:sz w:val="24"/>
          <w:szCs w:val="24"/>
        </w:rPr>
      </w:pPr>
      <w:r>
        <w:rPr>
          <w:b/>
          <w:bCs/>
          <w:sz w:val="24"/>
          <w:szCs w:val="24"/>
        </w:rPr>
        <w:t>Progress Monitoring</w:t>
      </w:r>
      <w:r w:rsidRPr="00B94878">
        <w:rPr>
          <w:b/>
          <w:bCs/>
          <w:sz w:val="24"/>
          <w:szCs w:val="24"/>
        </w:rPr>
        <w:t>:</w:t>
      </w:r>
      <w:r>
        <w:rPr>
          <w:b/>
          <w:bCs/>
          <w:sz w:val="24"/>
          <w:szCs w:val="24"/>
        </w:rPr>
        <w:t xml:space="preserve"> </w:t>
      </w:r>
      <w:r w:rsidRPr="00B94878">
        <w:rPr>
          <w:sz w:val="24"/>
          <w:szCs w:val="24"/>
        </w:rPr>
        <w:t xml:space="preserve">Monitoring student progress is an essential component </w:t>
      </w:r>
      <w:r>
        <w:rPr>
          <w:sz w:val="24"/>
          <w:szCs w:val="24"/>
        </w:rPr>
        <w:t xml:space="preserve">of instruction. </w:t>
      </w:r>
      <w:r w:rsidR="00A0464B">
        <w:rPr>
          <w:sz w:val="24"/>
          <w:szCs w:val="24"/>
        </w:rPr>
        <w:t xml:space="preserve">When students are not making meaningful progress, we gather data to analyze instructional practices and make necessary adjustments to improve student outcomes. </w:t>
      </w:r>
      <w:r w:rsidR="00BB0772">
        <w:rPr>
          <w:sz w:val="24"/>
          <w:szCs w:val="24"/>
        </w:rPr>
        <w:t>Progress Monitoring Tools:</w:t>
      </w:r>
    </w:p>
    <w:p w14:paraId="7E4C2A67" w14:textId="77777777" w:rsidR="00BB0772" w:rsidRPr="00BB0772" w:rsidRDefault="00241DA8" w:rsidP="00BB0772">
      <w:pPr>
        <w:pStyle w:val="ListParagraph"/>
        <w:numPr>
          <w:ilvl w:val="0"/>
          <w:numId w:val="20"/>
        </w:numPr>
        <w:rPr>
          <w:rFonts w:ascii="Arial" w:hAnsi="Arial" w:cs="Arial"/>
          <w:sz w:val="24"/>
          <w:szCs w:val="24"/>
        </w:rPr>
      </w:pPr>
      <w:r w:rsidRPr="00BB0772">
        <w:rPr>
          <w:rFonts w:ascii="Arial" w:hAnsi="Arial" w:cs="Arial"/>
          <w:sz w:val="24"/>
          <w:szCs w:val="24"/>
        </w:rPr>
        <w:t xml:space="preserve">National Center on Intensive Interventions </w:t>
      </w:r>
      <w:hyperlink r:id="rId18" w:history="1">
        <w:r w:rsidRPr="00BB0772">
          <w:rPr>
            <w:rStyle w:val="Hyperlink"/>
            <w:rFonts w:ascii="Arial" w:hAnsi="Arial" w:cs="Arial"/>
            <w:sz w:val="24"/>
            <w:szCs w:val="24"/>
          </w:rPr>
          <w:t>Student Progress Monitoring Tool for Data Collection and Graphing</w:t>
        </w:r>
      </w:hyperlink>
    </w:p>
    <w:p w14:paraId="4600B29B" w14:textId="7B78F0C2" w:rsidR="00BB0772" w:rsidRPr="00BB0772" w:rsidRDefault="006404F7" w:rsidP="00BB0772">
      <w:pPr>
        <w:pStyle w:val="ListParagraph"/>
        <w:numPr>
          <w:ilvl w:val="0"/>
          <w:numId w:val="20"/>
        </w:numPr>
        <w:rPr>
          <w:rFonts w:ascii="Arial" w:hAnsi="Arial" w:cs="Arial"/>
          <w:sz w:val="24"/>
          <w:szCs w:val="24"/>
        </w:rPr>
      </w:pPr>
      <w:r>
        <w:rPr>
          <w:rFonts w:ascii="Arial" w:hAnsi="Arial" w:cs="Arial"/>
          <w:sz w:val="24"/>
          <w:szCs w:val="24"/>
        </w:rPr>
        <w:t xml:space="preserve">Adapted </w:t>
      </w:r>
      <w:r w:rsidR="00241DA8" w:rsidRPr="00BB0772">
        <w:rPr>
          <w:rFonts w:ascii="Arial" w:hAnsi="Arial" w:cs="Arial"/>
          <w:sz w:val="24"/>
          <w:szCs w:val="24"/>
        </w:rPr>
        <w:t xml:space="preserve">Virginia Tech TTAC </w:t>
      </w:r>
      <w:hyperlink r:id="rId19" w:history="1">
        <w:r w:rsidR="00241DA8" w:rsidRPr="008664C5">
          <w:rPr>
            <w:rStyle w:val="Hyperlink"/>
            <w:rFonts w:ascii="Arial" w:hAnsi="Arial" w:cs="Arial"/>
            <w:sz w:val="24"/>
            <w:szCs w:val="24"/>
          </w:rPr>
          <w:t>CRA Mathematics Progress Monitoring Data Collection Form</w:t>
        </w:r>
      </w:hyperlink>
    </w:p>
    <w:p w14:paraId="20ECD5B2" w14:textId="62D01EC5" w:rsidR="00922EFE" w:rsidRDefault="00BB0772" w:rsidP="00CE38D2">
      <w:pPr>
        <w:rPr>
          <w:b/>
          <w:bCs/>
          <w:sz w:val="28"/>
          <w:szCs w:val="28"/>
        </w:rPr>
      </w:pPr>
      <w:r w:rsidRPr="00BB0772">
        <w:rPr>
          <w:b/>
          <w:bCs/>
          <w:sz w:val="24"/>
          <w:szCs w:val="24"/>
        </w:rPr>
        <w:t>Learn:</w:t>
      </w:r>
      <w:r>
        <w:rPr>
          <w:b/>
          <w:bCs/>
          <w:sz w:val="24"/>
          <w:szCs w:val="24"/>
        </w:rPr>
        <w:t xml:space="preserve"> </w:t>
      </w:r>
      <w:r>
        <w:rPr>
          <w:sz w:val="24"/>
          <w:szCs w:val="24"/>
        </w:rPr>
        <w:t>H</w:t>
      </w:r>
      <w:r w:rsidR="00BC733A">
        <w:rPr>
          <w:sz w:val="24"/>
          <w:szCs w:val="24"/>
        </w:rPr>
        <w:t xml:space="preserve">ow to interpret progress monitoring data: </w:t>
      </w:r>
      <w:hyperlink r:id="rId20" w:history="1">
        <w:r w:rsidR="00BC733A" w:rsidRPr="008E3A2C">
          <w:rPr>
            <w:rStyle w:val="Hyperlink"/>
            <w:sz w:val="24"/>
            <w:szCs w:val="24"/>
          </w:rPr>
          <w:t>Project Stair (4:29 mins.)</w:t>
        </w:r>
      </w:hyperlink>
      <w:r w:rsidR="00BC733A">
        <w:rPr>
          <w:sz w:val="24"/>
          <w:szCs w:val="24"/>
        </w:rPr>
        <w:t xml:space="preserve"> </w:t>
      </w:r>
      <w:r>
        <w:rPr>
          <w:sz w:val="24"/>
          <w:szCs w:val="24"/>
        </w:rPr>
        <w:t>and how to use</w:t>
      </w:r>
      <w:r w:rsidR="0056449C">
        <w:rPr>
          <w:sz w:val="24"/>
          <w:szCs w:val="24"/>
        </w:rPr>
        <w:t xml:space="preserve"> error analysis in mathematics </w:t>
      </w:r>
      <w:hyperlink r:id="rId21" w:history="1">
        <w:r w:rsidR="0056449C" w:rsidRPr="00241DA8">
          <w:rPr>
            <w:rStyle w:val="Hyperlink"/>
            <w:sz w:val="24"/>
            <w:szCs w:val="24"/>
          </w:rPr>
          <w:t>IRIS Center (2015) Page 7 Error Analysis for Mathematics</w:t>
        </w:r>
      </w:hyperlink>
      <w:r w:rsidR="0056449C">
        <w:rPr>
          <w:sz w:val="24"/>
          <w:szCs w:val="24"/>
        </w:rPr>
        <w:t>.</w:t>
      </w:r>
      <w:r w:rsidR="00CE38D2">
        <w:rPr>
          <w:b/>
          <w:bCs/>
          <w:sz w:val="28"/>
          <w:szCs w:val="28"/>
        </w:rPr>
        <w:t xml:space="preserve"> </w:t>
      </w:r>
    </w:p>
    <w:p w14:paraId="155A6E42" w14:textId="731C54C4" w:rsidR="00DF3BF3" w:rsidRPr="001D735D" w:rsidRDefault="00A260EB" w:rsidP="001D735D">
      <w:pPr>
        <w:pStyle w:val="Heading2"/>
      </w:pPr>
      <w:r w:rsidRPr="001D735D">
        <w:t>Concrete-Representational Abstract (CRA) Method</w:t>
      </w:r>
    </w:p>
    <w:p w14:paraId="19DAD111" w14:textId="457115A9" w:rsidR="00BA0D48" w:rsidRDefault="00E0325C" w:rsidP="00A260EB">
      <w:pPr>
        <w:rPr>
          <w:sz w:val="24"/>
          <w:szCs w:val="24"/>
        </w:rPr>
      </w:pPr>
      <w:r>
        <w:rPr>
          <w:sz w:val="24"/>
          <w:szCs w:val="24"/>
        </w:rPr>
        <w:t>CRA is an evidence-based practice</w:t>
      </w:r>
      <w:r w:rsidR="00BA0D48">
        <w:rPr>
          <w:sz w:val="24"/>
          <w:szCs w:val="24"/>
        </w:rPr>
        <w:t>.</w:t>
      </w:r>
      <w:r>
        <w:rPr>
          <w:sz w:val="24"/>
          <w:szCs w:val="24"/>
        </w:rPr>
        <w:t xml:space="preserve"> Listed below, are resources to learn more: </w:t>
      </w:r>
      <w:r w:rsidR="00BA0D48">
        <w:rPr>
          <w:sz w:val="24"/>
          <w:szCs w:val="24"/>
        </w:rPr>
        <w:t xml:space="preserve"> </w:t>
      </w:r>
    </w:p>
    <w:p w14:paraId="781D9DF4" w14:textId="499F54F4" w:rsidR="00E0325C" w:rsidRPr="00E0325C" w:rsidRDefault="00E0325C" w:rsidP="00E0325C">
      <w:pPr>
        <w:pStyle w:val="ListParagraph"/>
        <w:numPr>
          <w:ilvl w:val="0"/>
          <w:numId w:val="21"/>
        </w:numPr>
        <w:rPr>
          <w:sz w:val="24"/>
          <w:szCs w:val="24"/>
        </w:rPr>
      </w:pPr>
      <w:r w:rsidRPr="00E0325C">
        <w:rPr>
          <w:rFonts w:ascii="Arial" w:hAnsi="Arial" w:cs="Arial"/>
          <w:sz w:val="24"/>
          <w:szCs w:val="24"/>
        </w:rPr>
        <w:t xml:space="preserve">Read about CRA &amp; Visual Representations </w:t>
      </w:r>
      <w:hyperlink r:id="rId22" w:history="1">
        <w:r w:rsidRPr="00E0325C">
          <w:rPr>
            <w:rStyle w:val="Hyperlink"/>
            <w:rFonts w:ascii="Arial" w:hAnsi="Arial" w:cs="Arial"/>
            <w:sz w:val="24"/>
            <w:szCs w:val="24"/>
          </w:rPr>
          <w:t>IRIS Center (2017) Page 5 Visual Representations</w:t>
        </w:r>
      </w:hyperlink>
      <w:r w:rsidRPr="00E0325C">
        <w:rPr>
          <w:sz w:val="24"/>
          <w:szCs w:val="24"/>
        </w:rPr>
        <w:t xml:space="preserve">. </w:t>
      </w:r>
    </w:p>
    <w:p w14:paraId="4EB35391" w14:textId="54D31E76" w:rsidR="00E0325C" w:rsidRPr="00E0325C" w:rsidRDefault="00E0325C" w:rsidP="00EB072D">
      <w:pPr>
        <w:pStyle w:val="ListParagraph"/>
        <w:numPr>
          <w:ilvl w:val="0"/>
          <w:numId w:val="21"/>
        </w:numPr>
        <w:spacing w:line="276" w:lineRule="auto"/>
        <w:rPr>
          <w:rStyle w:val="Hyperlink"/>
          <w:rFonts w:ascii="Arial" w:hAnsi="Arial" w:cs="Arial"/>
          <w:sz w:val="24"/>
          <w:szCs w:val="24"/>
        </w:rPr>
      </w:pPr>
      <w:r w:rsidRPr="00E0325C">
        <w:rPr>
          <w:rFonts w:ascii="Arial" w:hAnsi="Arial" w:cs="Arial"/>
          <w:color w:val="212121"/>
          <w:sz w:val="24"/>
          <w:szCs w:val="24"/>
        </w:rPr>
        <w:t xml:space="preserve">VDOE’s </w:t>
      </w:r>
      <w:hyperlink r:id="rId23" w:history="1">
        <w:r w:rsidRPr="00E0325C">
          <w:rPr>
            <w:rStyle w:val="Hyperlink"/>
            <w:rFonts w:ascii="Arial" w:hAnsi="Arial" w:cs="Arial"/>
            <w:sz w:val="24"/>
            <w:szCs w:val="24"/>
          </w:rPr>
          <w:t>Evidence Based Specially Designed Instruction in Mathematics</w:t>
        </w:r>
      </w:hyperlink>
    </w:p>
    <w:p w14:paraId="6D69A8C4" w14:textId="1E7BE935" w:rsidR="0071744D" w:rsidRDefault="0071744D" w:rsidP="0071744D">
      <w:pPr>
        <w:pStyle w:val="ListParagraph"/>
        <w:numPr>
          <w:ilvl w:val="0"/>
          <w:numId w:val="21"/>
        </w:numPr>
        <w:spacing w:line="276" w:lineRule="auto"/>
        <w:rPr>
          <w:rStyle w:val="Hyperlink"/>
          <w:rFonts w:ascii="Arial" w:hAnsi="Arial" w:cs="Arial"/>
          <w:sz w:val="24"/>
          <w:szCs w:val="24"/>
        </w:rPr>
      </w:pPr>
      <w:r w:rsidRPr="00BA0D48">
        <w:rPr>
          <w:rFonts w:ascii="Arial" w:hAnsi="Arial" w:cs="Arial"/>
          <w:sz w:val="24"/>
          <w:szCs w:val="24"/>
        </w:rPr>
        <w:lastRenderedPageBreak/>
        <w:t>Learn about CRA:</w:t>
      </w:r>
      <w:r>
        <w:rPr>
          <w:rFonts w:ascii="Arial" w:hAnsi="Arial" w:cs="Arial"/>
          <w:sz w:val="24"/>
          <w:szCs w:val="24"/>
        </w:rPr>
        <w:t xml:space="preserve"> </w:t>
      </w:r>
      <w:hyperlink r:id="rId24" w:history="1">
        <w:proofErr w:type="spellStart"/>
        <w:r w:rsidRPr="00F503BF">
          <w:rPr>
            <w:rStyle w:val="Hyperlink"/>
            <w:rFonts w:ascii="Arial" w:hAnsi="Arial" w:cs="Arial"/>
            <w:sz w:val="24"/>
            <w:szCs w:val="24"/>
          </w:rPr>
          <w:t>LD@</w:t>
        </w:r>
        <w:proofErr w:type="gramStart"/>
        <w:r w:rsidRPr="00F503BF">
          <w:rPr>
            <w:rStyle w:val="Hyperlink"/>
            <w:rFonts w:ascii="Arial" w:hAnsi="Arial" w:cs="Arial"/>
            <w:sz w:val="24"/>
            <w:szCs w:val="24"/>
          </w:rPr>
          <w:t>School</w:t>
        </w:r>
        <w:proofErr w:type="spellEnd"/>
        <w:r w:rsidRPr="00F503BF">
          <w:rPr>
            <w:rStyle w:val="Hyperlink"/>
            <w:rFonts w:ascii="Arial" w:hAnsi="Arial" w:cs="Arial"/>
            <w:sz w:val="24"/>
            <w:szCs w:val="24"/>
          </w:rPr>
          <w:t xml:space="preserve">  self</w:t>
        </w:r>
        <w:proofErr w:type="gramEnd"/>
        <w:r w:rsidRPr="00F503BF">
          <w:rPr>
            <w:rStyle w:val="Hyperlink"/>
            <w:rFonts w:ascii="Arial" w:hAnsi="Arial" w:cs="Arial"/>
            <w:sz w:val="24"/>
            <w:szCs w:val="24"/>
          </w:rPr>
          <w:t>-paced learning - Concrete-representational-abstract method</w:t>
        </w:r>
      </w:hyperlink>
      <w:r w:rsidRPr="00F503BF">
        <w:rPr>
          <w:rFonts w:ascii="Arial" w:hAnsi="Arial" w:cs="Arial"/>
          <w:color w:val="212121"/>
          <w:sz w:val="24"/>
          <w:szCs w:val="24"/>
        </w:rPr>
        <w:t>.</w:t>
      </w:r>
      <w:r>
        <w:rPr>
          <w:rStyle w:val="Hyperlink"/>
          <w:rFonts w:ascii="Arial" w:hAnsi="Arial" w:cs="Arial"/>
          <w:sz w:val="24"/>
          <w:szCs w:val="24"/>
        </w:rPr>
        <w:t xml:space="preserve"> </w:t>
      </w:r>
    </w:p>
    <w:p w14:paraId="655BA470" w14:textId="1350F5BC" w:rsidR="00DA6406" w:rsidRPr="00DA6406" w:rsidRDefault="00DA6406" w:rsidP="00DA6406">
      <w:pPr>
        <w:rPr>
          <w:b/>
          <w:bCs/>
          <w:color w:val="212121"/>
          <w:sz w:val="24"/>
          <w:szCs w:val="24"/>
        </w:rPr>
      </w:pPr>
      <w:r w:rsidRPr="00DA6406">
        <w:rPr>
          <w:b/>
          <w:bCs/>
          <w:color w:val="212121"/>
          <w:sz w:val="24"/>
          <w:szCs w:val="24"/>
        </w:rPr>
        <w:t>Virtual Manipulatives (free)</w:t>
      </w:r>
    </w:p>
    <w:p w14:paraId="1152F485" w14:textId="38095CD9" w:rsidR="00DA6406" w:rsidRPr="00DA6406" w:rsidRDefault="00F7469C" w:rsidP="00DA6406">
      <w:pPr>
        <w:pStyle w:val="ListParagraph"/>
        <w:numPr>
          <w:ilvl w:val="0"/>
          <w:numId w:val="22"/>
        </w:numPr>
        <w:rPr>
          <w:rFonts w:ascii="Arial" w:hAnsi="Arial" w:cs="Arial"/>
          <w:sz w:val="24"/>
          <w:szCs w:val="24"/>
        </w:rPr>
      </w:pPr>
      <w:hyperlink r:id="rId25" w:history="1">
        <w:proofErr w:type="spellStart"/>
        <w:r w:rsidR="00DA6406" w:rsidRPr="00C27D60">
          <w:rPr>
            <w:rStyle w:val="Hyperlink"/>
            <w:rFonts w:ascii="Arial" w:hAnsi="Arial" w:cs="Arial"/>
            <w:sz w:val="24"/>
            <w:szCs w:val="24"/>
          </w:rPr>
          <w:t>Didax</w:t>
        </w:r>
        <w:proofErr w:type="spellEnd"/>
        <w:r w:rsidR="00DA6406" w:rsidRPr="00C27D60">
          <w:rPr>
            <w:rStyle w:val="Hyperlink"/>
            <w:rFonts w:ascii="Arial" w:hAnsi="Arial" w:cs="Arial"/>
            <w:sz w:val="24"/>
            <w:szCs w:val="24"/>
          </w:rPr>
          <w:t xml:space="preserve"> Virtual Manipulatives </w:t>
        </w:r>
      </w:hyperlink>
    </w:p>
    <w:p w14:paraId="367B5740" w14:textId="77777777" w:rsidR="00DA6406" w:rsidRPr="00DA6406" w:rsidRDefault="00F7469C" w:rsidP="00DA6406">
      <w:pPr>
        <w:pStyle w:val="ListParagraph"/>
        <w:numPr>
          <w:ilvl w:val="0"/>
          <w:numId w:val="22"/>
        </w:numPr>
        <w:rPr>
          <w:rFonts w:ascii="Arial" w:hAnsi="Arial" w:cs="Arial"/>
          <w:sz w:val="24"/>
          <w:szCs w:val="24"/>
        </w:rPr>
      </w:pPr>
      <w:hyperlink r:id="rId26" w:tgtFrame="_blank" w:tooltip="EquatIO Activities Database (New Window)" w:history="1">
        <w:proofErr w:type="spellStart"/>
        <w:r w:rsidR="00DA6406" w:rsidRPr="00DA6406">
          <w:rPr>
            <w:rStyle w:val="Hyperlink"/>
            <w:rFonts w:ascii="Arial" w:hAnsi="Arial" w:cs="Arial"/>
            <w:sz w:val="24"/>
            <w:szCs w:val="24"/>
          </w:rPr>
          <w:t>EquatIO</w:t>
        </w:r>
        <w:proofErr w:type="spellEnd"/>
        <w:r w:rsidR="00DA6406" w:rsidRPr="00DA6406">
          <w:rPr>
            <w:rStyle w:val="Hyperlink"/>
            <w:rFonts w:ascii="Arial" w:hAnsi="Arial" w:cs="Arial"/>
            <w:sz w:val="24"/>
            <w:szCs w:val="24"/>
          </w:rPr>
          <w:t xml:space="preserve"> Activities Database </w:t>
        </w:r>
      </w:hyperlink>
    </w:p>
    <w:p w14:paraId="34CF1049" w14:textId="77777777" w:rsidR="00DA6406" w:rsidRPr="00DA6406" w:rsidRDefault="00F7469C" w:rsidP="00DA6406">
      <w:pPr>
        <w:pStyle w:val="ListParagraph"/>
        <w:numPr>
          <w:ilvl w:val="0"/>
          <w:numId w:val="22"/>
        </w:numPr>
        <w:rPr>
          <w:rFonts w:ascii="Arial" w:hAnsi="Arial" w:cs="Arial"/>
          <w:sz w:val="24"/>
          <w:szCs w:val="24"/>
        </w:rPr>
      </w:pPr>
      <w:hyperlink r:id="rId27" w:tgtFrame="_blank" w:tooltip="Kentucky Center for Mathematics (New Window)" w:history="1">
        <w:r w:rsidR="00DA6406" w:rsidRPr="00DA6406">
          <w:rPr>
            <w:rStyle w:val="Hyperlink"/>
            <w:rFonts w:ascii="Arial" w:hAnsi="Arial" w:cs="Arial"/>
            <w:sz w:val="24"/>
            <w:szCs w:val="24"/>
          </w:rPr>
          <w:t>Kentucky Center for Mathematics </w:t>
        </w:r>
      </w:hyperlink>
    </w:p>
    <w:p w14:paraId="06B098CA" w14:textId="77777777" w:rsidR="00DA6406" w:rsidRPr="00DA6406" w:rsidRDefault="00F7469C" w:rsidP="00DA6406">
      <w:pPr>
        <w:pStyle w:val="ListParagraph"/>
        <w:numPr>
          <w:ilvl w:val="0"/>
          <w:numId w:val="22"/>
        </w:numPr>
        <w:rPr>
          <w:rFonts w:ascii="Arial" w:hAnsi="Arial" w:cs="Arial"/>
          <w:sz w:val="24"/>
          <w:szCs w:val="24"/>
        </w:rPr>
      </w:pPr>
      <w:hyperlink r:id="rId28" w:tgtFrame="_blank" w:tooltip="Math Playground (New Window)" w:history="1">
        <w:r w:rsidR="00DA6406" w:rsidRPr="00DA6406">
          <w:rPr>
            <w:rStyle w:val="Hyperlink"/>
            <w:rFonts w:ascii="Arial" w:hAnsi="Arial" w:cs="Arial"/>
            <w:sz w:val="24"/>
            <w:szCs w:val="24"/>
          </w:rPr>
          <w:t>Math Playground </w:t>
        </w:r>
      </w:hyperlink>
    </w:p>
    <w:p w14:paraId="3FE22FCF" w14:textId="77777777" w:rsidR="00DA6406" w:rsidRPr="00DA6406" w:rsidRDefault="00F7469C" w:rsidP="00DA6406">
      <w:pPr>
        <w:pStyle w:val="ListParagraph"/>
        <w:numPr>
          <w:ilvl w:val="0"/>
          <w:numId w:val="22"/>
        </w:numPr>
        <w:rPr>
          <w:rFonts w:ascii="Arial" w:hAnsi="Arial" w:cs="Arial"/>
          <w:sz w:val="24"/>
          <w:szCs w:val="24"/>
        </w:rPr>
      </w:pPr>
      <w:hyperlink r:id="rId29" w:tgtFrame="_blank" w:tooltip="Math Learning Center (New Window)" w:history="1">
        <w:r w:rsidR="00DA6406" w:rsidRPr="00DA6406">
          <w:rPr>
            <w:rStyle w:val="Hyperlink"/>
            <w:rFonts w:ascii="Arial" w:hAnsi="Arial" w:cs="Arial"/>
            <w:sz w:val="24"/>
            <w:szCs w:val="24"/>
          </w:rPr>
          <w:t>Math Learning Center </w:t>
        </w:r>
      </w:hyperlink>
    </w:p>
    <w:p w14:paraId="6350FB67" w14:textId="77777777" w:rsidR="00DA6406" w:rsidRPr="00DA6406" w:rsidRDefault="00F7469C" w:rsidP="00DA6406">
      <w:pPr>
        <w:pStyle w:val="ListParagraph"/>
        <w:numPr>
          <w:ilvl w:val="0"/>
          <w:numId w:val="22"/>
        </w:numPr>
        <w:rPr>
          <w:rFonts w:ascii="Arial" w:hAnsi="Arial" w:cs="Arial"/>
          <w:sz w:val="24"/>
          <w:szCs w:val="24"/>
        </w:rPr>
      </w:pPr>
      <w:hyperlink r:id="rId30" w:tgtFrame="_blank" w:tooltip="National Library of Virtual Manipulatives (New Window)" w:history="1">
        <w:r w:rsidR="00DA6406" w:rsidRPr="00DA6406">
          <w:rPr>
            <w:rStyle w:val="Hyperlink"/>
            <w:rFonts w:ascii="Arial" w:hAnsi="Arial" w:cs="Arial"/>
            <w:sz w:val="24"/>
            <w:szCs w:val="24"/>
          </w:rPr>
          <w:t>National Library of Virtual Manipulatives </w:t>
        </w:r>
      </w:hyperlink>
    </w:p>
    <w:p w14:paraId="34C98B24" w14:textId="77777777" w:rsidR="00DA6406" w:rsidRPr="00DA6406" w:rsidRDefault="00F7469C" w:rsidP="00DA6406">
      <w:pPr>
        <w:pStyle w:val="ListParagraph"/>
        <w:numPr>
          <w:ilvl w:val="0"/>
          <w:numId w:val="22"/>
        </w:numPr>
        <w:rPr>
          <w:rFonts w:ascii="Arial" w:hAnsi="Arial" w:cs="Arial"/>
          <w:sz w:val="24"/>
          <w:szCs w:val="24"/>
        </w:rPr>
      </w:pPr>
      <w:hyperlink r:id="rId31" w:tgtFrame="_blank" w:tooltip="Toy Theatre (New Window)" w:history="1">
        <w:r w:rsidR="00DA6406" w:rsidRPr="00DA6406">
          <w:rPr>
            <w:rStyle w:val="Hyperlink"/>
            <w:rFonts w:ascii="Arial" w:hAnsi="Arial" w:cs="Arial"/>
            <w:sz w:val="24"/>
            <w:szCs w:val="24"/>
          </w:rPr>
          <w:t>Toy Theatre </w:t>
        </w:r>
      </w:hyperlink>
    </w:p>
    <w:p w14:paraId="335CC76E" w14:textId="5E3567A0" w:rsidR="00EB5290" w:rsidRPr="001D735D" w:rsidRDefault="00EB5290" w:rsidP="001D735D">
      <w:pPr>
        <w:pStyle w:val="Heading3"/>
      </w:pPr>
      <w:r w:rsidRPr="001D735D">
        <w:t>What does the CRA Method for Whole Numbers Look Like?</w:t>
      </w:r>
    </w:p>
    <w:p w14:paraId="2F9690E4" w14:textId="4701785E" w:rsidR="002379EE" w:rsidRPr="005F3E12" w:rsidRDefault="0060158F" w:rsidP="002379EE">
      <w:pPr>
        <w:rPr>
          <w:sz w:val="24"/>
          <w:szCs w:val="24"/>
        </w:rPr>
      </w:pPr>
      <w:r w:rsidRPr="005F3E12">
        <w:rPr>
          <w:sz w:val="24"/>
          <w:szCs w:val="24"/>
        </w:rPr>
        <w:t>Listed below are specific research-based interventions/practices to teach whole number operations</w:t>
      </w:r>
      <w:r w:rsidR="00DF3BF3">
        <w:rPr>
          <w:sz w:val="24"/>
          <w:szCs w:val="24"/>
        </w:rPr>
        <w:t xml:space="preserve"> with CRA</w:t>
      </w:r>
      <w:r w:rsidRPr="005F3E12">
        <w:rPr>
          <w:sz w:val="24"/>
          <w:szCs w:val="24"/>
        </w:rPr>
        <w:t>.  Interventions/practices are listed by whole number property (addition, subtraction, multiplication, division). When available, lesson plans and videos area shared.</w:t>
      </w:r>
      <w:r w:rsidR="00E0325C">
        <w:rPr>
          <w:sz w:val="24"/>
          <w:szCs w:val="24"/>
        </w:rPr>
        <w:t xml:space="preserve"> </w:t>
      </w:r>
      <w:r w:rsidR="002379EE">
        <w:rPr>
          <w:sz w:val="24"/>
          <w:szCs w:val="24"/>
        </w:rPr>
        <w:t xml:space="preserve">For comprehensive professional learning: Check out </w:t>
      </w:r>
      <w:hyperlink r:id="rId32" w:history="1">
        <w:r w:rsidR="002379EE" w:rsidRPr="005F3E12">
          <w:rPr>
            <w:rStyle w:val="Hyperlink"/>
            <w:sz w:val="24"/>
            <w:szCs w:val="24"/>
          </w:rPr>
          <w:t>National Center on Intensive Intervention (Module 6 Whole Number Operations)</w:t>
        </w:r>
      </w:hyperlink>
    </w:p>
    <w:p w14:paraId="26B39417" w14:textId="77777777" w:rsidR="0060158F" w:rsidRPr="005F3E12" w:rsidRDefault="0060158F" w:rsidP="0060158F">
      <w:pPr>
        <w:rPr>
          <w:sz w:val="24"/>
          <w:szCs w:val="24"/>
        </w:rPr>
      </w:pPr>
    </w:p>
    <w:tbl>
      <w:tblPr>
        <w:tblStyle w:val="TableGrid"/>
        <w:tblW w:w="10795" w:type="dxa"/>
        <w:tblLook w:val="04A0" w:firstRow="1" w:lastRow="0" w:firstColumn="1" w:lastColumn="0" w:noHBand="0" w:noVBand="1"/>
      </w:tblPr>
      <w:tblGrid>
        <w:gridCol w:w="2875"/>
        <w:gridCol w:w="3510"/>
        <w:gridCol w:w="4410"/>
      </w:tblGrid>
      <w:tr w:rsidR="0060158F" w:rsidRPr="005F3E12" w14:paraId="28379EEB" w14:textId="77777777" w:rsidTr="00CE38D2">
        <w:trPr>
          <w:tblHeader/>
        </w:trPr>
        <w:tc>
          <w:tcPr>
            <w:tcW w:w="2875" w:type="dxa"/>
            <w:shd w:val="clear" w:color="auto" w:fill="F2F2F2" w:themeFill="background1" w:themeFillShade="F2"/>
          </w:tcPr>
          <w:p w14:paraId="5244F37F" w14:textId="77777777" w:rsidR="0060158F" w:rsidRPr="005F3E12" w:rsidRDefault="0060158F" w:rsidP="00126089">
            <w:pPr>
              <w:rPr>
                <w:b/>
                <w:bCs/>
                <w:sz w:val="24"/>
                <w:szCs w:val="24"/>
              </w:rPr>
            </w:pPr>
            <w:r w:rsidRPr="005F3E12">
              <w:rPr>
                <w:b/>
                <w:bCs/>
                <w:sz w:val="24"/>
                <w:szCs w:val="24"/>
              </w:rPr>
              <w:t>Whole Number Property</w:t>
            </w:r>
          </w:p>
        </w:tc>
        <w:tc>
          <w:tcPr>
            <w:tcW w:w="3510" w:type="dxa"/>
            <w:shd w:val="clear" w:color="auto" w:fill="F2F2F2" w:themeFill="background1" w:themeFillShade="F2"/>
          </w:tcPr>
          <w:p w14:paraId="3A3E315E" w14:textId="77777777" w:rsidR="0060158F" w:rsidRPr="005F3E12" w:rsidRDefault="0060158F" w:rsidP="00126089">
            <w:pPr>
              <w:rPr>
                <w:b/>
                <w:bCs/>
                <w:sz w:val="24"/>
                <w:szCs w:val="24"/>
              </w:rPr>
            </w:pPr>
            <w:r w:rsidRPr="005F3E12">
              <w:rPr>
                <w:b/>
                <w:bCs/>
                <w:sz w:val="24"/>
                <w:szCs w:val="24"/>
              </w:rPr>
              <w:t>Intensive Intervention Strategy</w:t>
            </w:r>
          </w:p>
        </w:tc>
        <w:tc>
          <w:tcPr>
            <w:tcW w:w="4410" w:type="dxa"/>
            <w:shd w:val="clear" w:color="auto" w:fill="F2F2F2" w:themeFill="background1" w:themeFillShade="F2"/>
          </w:tcPr>
          <w:p w14:paraId="7EF8C201" w14:textId="77777777" w:rsidR="0060158F" w:rsidRPr="005F3E12" w:rsidRDefault="0060158F" w:rsidP="00126089">
            <w:pPr>
              <w:rPr>
                <w:b/>
                <w:bCs/>
                <w:sz w:val="24"/>
                <w:szCs w:val="24"/>
              </w:rPr>
            </w:pPr>
            <w:r w:rsidRPr="005F3E12">
              <w:rPr>
                <w:b/>
                <w:bCs/>
                <w:i/>
                <w:iCs/>
                <w:sz w:val="24"/>
                <w:szCs w:val="24"/>
              </w:rPr>
              <w:t>Some</w:t>
            </w:r>
            <w:r w:rsidRPr="005F3E12">
              <w:rPr>
                <w:b/>
                <w:bCs/>
                <w:sz w:val="24"/>
                <w:szCs w:val="24"/>
              </w:rPr>
              <w:t xml:space="preserve"> Lesson Plans, Videos &amp; Activities</w:t>
            </w:r>
          </w:p>
        </w:tc>
      </w:tr>
      <w:tr w:rsidR="0060158F" w:rsidRPr="005F3E12" w14:paraId="623B24C8" w14:textId="77777777" w:rsidTr="006E6E08">
        <w:tc>
          <w:tcPr>
            <w:tcW w:w="2875" w:type="dxa"/>
          </w:tcPr>
          <w:p w14:paraId="78D86F44" w14:textId="77777777" w:rsidR="0060158F" w:rsidRPr="005F3E12" w:rsidRDefault="0060158F" w:rsidP="00126089">
            <w:pPr>
              <w:rPr>
                <w:sz w:val="24"/>
                <w:szCs w:val="24"/>
              </w:rPr>
            </w:pPr>
            <w:r w:rsidRPr="005F3E12">
              <w:rPr>
                <w:sz w:val="24"/>
                <w:szCs w:val="24"/>
              </w:rPr>
              <w:t>Addition</w:t>
            </w:r>
          </w:p>
          <w:p w14:paraId="22317200" w14:textId="77777777" w:rsidR="0060158F" w:rsidRPr="005F3E12" w:rsidRDefault="0060158F" w:rsidP="00126089">
            <w:pPr>
              <w:rPr>
                <w:sz w:val="24"/>
                <w:szCs w:val="24"/>
              </w:rPr>
            </w:pPr>
          </w:p>
          <w:p w14:paraId="5DEF2BDC" w14:textId="77777777" w:rsidR="0060158F" w:rsidRPr="005F3E12" w:rsidRDefault="0060158F" w:rsidP="00126089">
            <w:pPr>
              <w:rPr>
                <w:sz w:val="24"/>
                <w:szCs w:val="24"/>
              </w:rPr>
            </w:pPr>
            <w:r w:rsidRPr="005F3E12">
              <w:rPr>
                <w:sz w:val="24"/>
                <w:szCs w:val="24"/>
              </w:rPr>
              <w:t xml:space="preserve">National Center of Intensive Intervention </w:t>
            </w:r>
            <w:hyperlink r:id="rId33" w:history="1">
              <w:r w:rsidRPr="005F3E12">
                <w:rPr>
                  <w:rStyle w:val="Hyperlink"/>
                  <w:sz w:val="24"/>
                  <w:szCs w:val="24"/>
                </w:rPr>
                <w:t>Instructional Video of Part-Part-Whole &amp; Join Model</w:t>
              </w:r>
            </w:hyperlink>
          </w:p>
          <w:p w14:paraId="3B728A2A" w14:textId="77777777" w:rsidR="0060158F" w:rsidRPr="005F3E12" w:rsidRDefault="0060158F" w:rsidP="00126089">
            <w:pPr>
              <w:rPr>
                <w:sz w:val="24"/>
                <w:szCs w:val="24"/>
              </w:rPr>
            </w:pPr>
            <w:r w:rsidRPr="005F3E12">
              <w:rPr>
                <w:sz w:val="24"/>
                <w:szCs w:val="24"/>
              </w:rPr>
              <w:t>(1 minute)</w:t>
            </w:r>
          </w:p>
          <w:p w14:paraId="342B2EAC" w14:textId="77777777" w:rsidR="0060158F" w:rsidRPr="005F3E12" w:rsidRDefault="0060158F" w:rsidP="00126089">
            <w:pPr>
              <w:rPr>
                <w:sz w:val="24"/>
                <w:szCs w:val="24"/>
              </w:rPr>
            </w:pPr>
          </w:p>
        </w:tc>
        <w:tc>
          <w:tcPr>
            <w:tcW w:w="3510" w:type="dxa"/>
          </w:tcPr>
          <w:p w14:paraId="77AA45E9" w14:textId="77777777" w:rsidR="0060158F" w:rsidRPr="005F3E12" w:rsidRDefault="0060158F" w:rsidP="00126089">
            <w:pPr>
              <w:rPr>
                <w:sz w:val="24"/>
                <w:szCs w:val="24"/>
              </w:rPr>
            </w:pPr>
            <w:r w:rsidRPr="005F3E12">
              <w:rPr>
                <w:sz w:val="24"/>
                <w:szCs w:val="24"/>
              </w:rPr>
              <w:t>Part-Part-Whole</w:t>
            </w:r>
          </w:p>
          <w:p w14:paraId="5A48FC25" w14:textId="77777777" w:rsidR="0060158F" w:rsidRPr="005F3E12" w:rsidRDefault="0060158F" w:rsidP="0060158F">
            <w:pPr>
              <w:pStyle w:val="ListParagraph"/>
              <w:numPr>
                <w:ilvl w:val="0"/>
                <w:numId w:val="3"/>
              </w:numPr>
              <w:spacing w:after="0" w:line="240" w:lineRule="auto"/>
              <w:rPr>
                <w:rFonts w:ascii="Arial" w:hAnsi="Arial" w:cs="Arial"/>
                <w:sz w:val="24"/>
                <w:szCs w:val="24"/>
              </w:rPr>
            </w:pPr>
            <w:r w:rsidRPr="005F3E12">
              <w:rPr>
                <w:rFonts w:ascii="Arial" w:hAnsi="Arial" w:cs="Arial"/>
                <w:sz w:val="24"/>
                <w:szCs w:val="24"/>
              </w:rPr>
              <w:t>Initial way to teach addition.</w:t>
            </w:r>
          </w:p>
          <w:p w14:paraId="1BC270A7" w14:textId="77777777" w:rsidR="00FE59B0" w:rsidRDefault="00FE59B0" w:rsidP="00126089">
            <w:pPr>
              <w:rPr>
                <w:sz w:val="24"/>
                <w:szCs w:val="24"/>
              </w:rPr>
            </w:pPr>
          </w:p>
          <w:p w14:paraId="3CFE0510" w14:textId="76906011" w:rsidR="0060158F" w:rsidRPr="005F3E12" w:rsidRDefault="0060158F" w:rsidP="00126089">
            <w:pPr>
              <w:rPr>
                <w:sz w:val="24"/>
                <w:szCs w:val="24"/>
              </w:rPr>
            </w:pPr>
            <w:r w:rsidRPr="005F3E12">
              <w:rPr>
                <w:sz w:val="24"/>
                <w:szCs w:val="24"/>
              </w:rPr>
              <w:t>Join Model</w:t>
            </w:r>
          </w:p>
          <w:p w14:paraId="781506AF" w14:textId="77777777" w:rsidR="0060158F" w:rsidRPr="005F3E12" w:rsidRDefault="0060158F" w:rsidP="0060158F">
            <w:pPr>
              <w:pStyle w:val="ListParagraph"/>
              <w:numPr>
                <w:ilvl w:val="0"/>
                <w:numId w:val="3"/>
              </w:numPr>
              <w:spacing w:after="0" w:line="240" w:lineRule="auto"/>
              <w:rPr>
                <w:rFonts w:ascii="Arial" w:hAnsi="Arial" w:cs="Arial"/>
                <w:sz w:val="24"/>
                <w:szCs w:val="24"/>
              </w:rPr>
            </w:pPr>
            <w:r w:rsidRPr="005F3E12">
              <w:rPr>
                <w:rFonts w:ascii="Arial" w:hAnsi="Arial" w:cs="Arial"/>
                <w:sz w:val="24"/>
                <w:szCs w:val="24"/>
              </w:rPr>
              <w:t xml:space="preserve">More advanced way to teach addition.  </w:t>
            </w:r>
          </w:p>
          <w:p w14:paraId="59AE598A" w14:textId="77777777" w:rsidR="0060158F" w:rsidRPr="005F3E12" w:rsidRDefault="0060158F" w:rsidP="0060158F">
            <w:pPr>
              <w:pStyle w:val="ListParagraph"/>
              <w:numPr>
                <w:ilvl w:val="0"/>
                <w:numId w:val="3"/>
              </w:numPr>
              <w:spacing w:after="0" w:line="240" w:lineRule="auto"/>
              <w:rPr>
                <w:rFonts w:ascii="Arial" w:hAnsi="Arial" w:cs="Arial"/>
                <w:b/>
                <w:bCs/>
                <w:sz w:val="24"/>
                <w:szCs w:val="24"/>
                <w:u w:val="single"/>
              </w:rPr>
            </w:pPr>
            <w:r w:rsidRPr="005F3E12">
              <w:rPr>
                <w:rFonts w:ascii="Arial" w:hAnsi="Arial" w:cs="Arial"/>
                <w:sz w:val="24"/>
                <w:szCs w:val="24"/>
              </w:rPr>
              <w:t xml:space="preserve">Start with a set and add or join another set. </w:t>
            </w:r>
          </w:p>
          <w:p w14:paraId="7A8BD5CC" w14:textId="77777777" w:rsidR="00FE59B0" w:rsidRDefault="00FE59B0" w:rsidP="00126089">
            <w:pPr>
              <w:rPr>
                <w:sz w:val="24"/>
                <w:szCs w:val="24"/>
              </w:rPr>
            </w:pPr>
          </w:p>
          <w:p w14:paraId="10ADE79D" w14:textId="0D686F8B" w:rsidR="0060158F" w:rsidRPr="005F3E12" w:rsidRDefault="0060158F" w:rsidP="00126089">
            <w:pPr>
              <w:rPr>
                <w:sz w:val="24"/>
                <w:szCs w:val="24"/>
              </w:rPr>
            </w:pPr>
            <w:r w:rsidRPr="005F3E12">
              <w:rPr>
                <w:sz w:val="24"/>
                <w:szCs w:val="24"/>
              </w:rPr>
              <w:t>Teach Commutative Property of Addition</w:t>
            </w:r>
          </w:p>
          <w:p w14:paraId="7A9B3BC3" w14:textId="77777777" w:rsidR="0060158F" w:rsidRPr="005F3E12" w:rsidRDefault="0060158F" w:rsidP="00126089">
            <w:pPr>
              <w:rPr>
                <w:sz w:val="24"/>
                <w:szCs w:val="24"/>
              </w:rPr>
            </w:pPr>
          </w:p>
          <w:p w14:paraId="30509DDA" w14:textId="77777777" w:rsidR="0060158F" w:rsidRPr="005F3E12" w:rsidRDefault="0060158F" w:rsidP="00126089">
            <w:pPr>
              <w:rPr>
                <w:sz w:val="24"/>
                <w:szCs w:val="24"/>
              </w:rPr>
            </w:pPr>
          </w:p>
        </w:tc>
        <w:tc>
          <w:tcPr>
            <w:tcW w:w="4410" w:type="dxa"/>
          </w:tcPr>
          <w:p w14:paraId="7DD5EA20" w14:textId="77777777" w:rsidR="0060158F" w:rsidRPr="005F3E12" w:rsidRDefault="0060158F" w:rsidP="00126089">
            <w:pPr>
              <w:rPr>
                <w:sz w:val="24"/>
                <w:szCs w:val="24"/>
              </w:rPr>
            </w:pPr>
            <w:r w:rsidRPr="005F3E12">
              <w:rPr>
                <w:sz w:val="24"/>
                <w:szCs w:val="24"/>
              </w:rPr>
              <w:t>Part- Part-Whole Lesson Plan</w:t>
            </w:r>
          </w:p>
          <w:p w14:paraId="1283D2B3" w14:textId="77777777" w:rsidR="0060158F" w:rsidRPr="005F3E12" w:rsidRDefault="00F7469C" w:rsidP="0060158F">
            <w:pPr>
              <w:pStyle w:val="ListParagraph"/>
              <w:numPr>
                <w:ilvl w:val="0"/>
                <w:numId w:val="4"/>
              </w:numPr>
              <w:spacing w:after="0" w:line="240" w:lineRule="auto"/>
              <w:rPr>
                <w:rFonts w:ascii="Arial" w:hAnsi="Arial" w:cs="Arial"/>
                <w:sz w:val="24"/>
                <w:szCs w:val="24"/>
              </w:rPr>
            </w:pPr>
            <w:hyperlink r:id="rId34" w:history="1">
              <w:proofErr w:type="spellStart"/>
              <w:r w:rsidR="0060158F" w:rsidRPr="005F3E12">
                <w:rPr>
                  <w:rStyle w:val="Hyperlink"/>
                  <w:rFonts w:ascii="Arial" w:hAnsi="Arial" w:cs="Arial"/>
                  <w:sz w:val="24"/>
                  <w:szCs w:val="24"/>
                </w:rPr>
                <w:t>TeachingHub</w:t>
              </w:r>
              <w:proofErr w:type="spellEnd"/>
            </w:hyperlink>
          </w:p>
          <w:p w14:paraId="6636E747" w14:textId="77777777" w:rsidR="0060158F" w:rsidRPr="005F3E12" w:rsidRDefault="0060158F" w:rsidP="00126089">
            <w:pPr>
              <w:rPr>
                <w:sz w:val="24"/>
                <w:szCs w:val="24"/>
              </w:rPr>
            </w:pPr>
          </w:p>
          <w:p w14:paraId="63538F38" w14:textId="77777777" w:rsidR="0060158F" w:rsidRPr="005F3E12" w:rsidRDefault="00F7469C" w:rsidP="00126089">
            <w:pPr>
              <w:rPr>
                <w:sz w:val="24"/>
                <w:szCs w:val="24"/>
              </w:rPr>
            </w:pPr>
            <w:hyperlink r:id="rId35" w:history="1">
              <w:r w:rsidR="0060158F" w:rsidRPr="005F3E12">
                <w:rPr>
                  <w:rStyle w:val="Hyperlink"/>
                  <w:sz w:val="24"/>
                  <w:szCs w:val="24"/>
                </w:rPr>
                <w:t>National Center on Intensive Intervention’s Sample Mathematics Lessons for Intensifying Interventions</w:t>
              </w:r>
            </w:hyperlink>
          </w:p>
          <w:p w14:paraId="17AA3DEC" w14:textId="77777777" w:rsidR="0060158F" w:rsidRPr="005F3E12" w:rsidRDefault="0060158F" w:rsidP="00126089">
            <w:pPr>
              <w:rPr>
                <w:sz w:val="24"/>
                <w:szCs w:val="24"/>
              </w:rPr>
            </w:pPr>
          </w:p>
          <w:p w14:paraId="784243AA" w14:textId="77777777" w:rsidR="0060158F" w:rsidRPr="005F3E12" w:rsidRDefault="00F7469C" w:rsidP="00126089">
            <w:pPr>
              <w:rPr>
                <w:sz w:val="24"/>
                <w:szCs w:val="24"/>
              </w:rPr>
            </w:pPr>
            <w:hyperlink r:id="rId36" w:history="1">
              <w:r w:rsidR="0060158F" w:rsidRPr="005F3E12">
                <w:rPr>
                  <w:rStyle w:val="Hyperlink"/>
                  <w:sz w:val="24"/>
                  <w:szCs w:val="24"/>
                </w:rPr>
                <w:t>Khan Academy Number Line Addition Video &amp; Activities</w:t>
              </w:r>
            </w:hyperlink>
          </w:p>
          <w:p w14:paraId="212AD981" w14:textId="77777777" w:rsidR="0060158F" w:rsidRPr="005F3E12" w:rsidRDefault="0060158F" w:rsidP="00126089">
            <w:pPr>
              <w:rPr>
                <w:sz w:val="24"/>
                <w:szCs w:val="24"/>
              </w:rPr>
            </w:pPr>
          </w:p>
          <w:p w14:paraId="03E6F060" w14:textId="77777777" w:rsidR="0060158F" w:rsidRPr="005F3E12" w:rsidRDefault="00F7469C" w:rsidP="00126089">
            <w:pPr>
              <w:rPr>
                <w:sz w:val="24"/>
                <w:szCs w:val="24"/>
              </w:rPr>
            </w:pPr>
            <w:hyperlink r:id="rId37" w:history="1">
              <w:r w:rsidR="0060158F" w:rsidRPr="005F3E12">
                <w:rPr>
                  <w:rStyle w:val="Hyperlink"/>
                  <w:sz w:val="24"/>
                  <w:szCs w:val="24"/>
                </w:rPr>
                <w:t>CRA with Integers Lesson Plan from Learning Disabilities Association</w:t>
              </w:r>
            </w:hyperlink>
          </w:p>
          <w:p w14:paraId="4DA0436E" w14:textId="77777777" w:rsidR="0060158F" w:rsidRPr="005F3E12" w:rsidRDefault="0060158F" w:rsidP="00126089">
            <w:pPr>
              <w:rPr>
                <w:sz w:val="24"/>
                <w:szCs w:val="24"/>
              </w:rPr>
            </w:pPr>
          </w:p>
          <w:p w14:paraId="1847A16A" w14:textId="77777777" w:rsidR="0060158F" w:rsidRPr="005F3E12" w:rsidRDefault="0060158F" w:rsidP="00126089">
            <w:pPr>
              <w:rPr>
                <w:sz w:val="24"/>
                <w:szCs w:val="24"/>
              </w:rPr>
            </w:pPr>
            <w:r w:rsidRPr="005F3E12">
              <w:rPr>
                <w:sz w:val="24"/>
                <w:szCs w:val="24"/>
              </w:rPr>
              <w:t xml:space="preserve">Henrico County, VA </w:t>
            </w:r>
            <w:hyperlink r:id="rId38" w:history="1">
              <w:r w:rsidRPr="005F3E12">
                <w:rPr>
                  <w:rStyle w:val="Hyperlink"/>
                  <w:sz w:val="24"/>
                  <w:szCs w:val="24"/>
                </w:rPr>
                <w:t>Mathematics Courses – Activities and links that are aligned to grade level SOL</w:t>
              </w:r>
            </w:hyperlink>
          </w:p>
          <w:p w14:paraId="44D2B373" w14:textId="4A28A06A" w:rsidR="0060158F" w:rsidRPr="005F3E12" w:rsidRDefault="0060158F" w:rsidP="00126089">
            <w:pPr>
              <w:rPr>
                <w:sz w:val="24"/>
                <w:szCs w:val="24"/>
              </w:rPr>
            </w:pPr>
          </w:p>
        </w:tc>
      </w:tr>
      <w:tr w:rsidR="0060158F" w:rsidRPr="005F3E12" w14:paraId="4DE657DD" w14:textId="77777777" w:rsidTr="006E6E08">
        <w:tc>
          <w:tcPr>
            <w:tcW w:w="2875" w:type="dxa"/>
          </w:tcPr>
          <w:p w14:paraId="11FEFCFA" w14:textId="77777777" w:rsidR="0060158F" w:rsidRPr="005F3E12" w:rsidRDefault="0060158F" w:rsidP="00126089">
            <w:pPr>
              <w:rPr>
                <w:sz w:val="24"/>
                <w:szCs w:val="24"/>
              </w:rPr>
            </w:pPr>
            <w:r w:rsidRPr="005F3E12">
              <w:rPr>
                <w:sz w:val="24"/>
                <w:szCs w:val="24"/>
              </w:rPr>
              <w:t>Subtraction</w:t>
            </w:r>
          </w:p>
          <w:p w14:paraId="7E3BC102" w14:textId="77777777" w:rsidR="0060158F" w:rsidRPr="005F3E12" w:rsidRDefault="0060158F" w:rsidP="00126089">
            <w:pPr>
              <w:rPr>
                <w:sz w:val="24"/>
                <w:szCs w:val="24"/>
              </w:rPr>
            </w:pPr>
          </w:p>
          <w:p w14:paraId="556860C9" w14:textId="77777777" w:rsidR="0060158F" w:rsidRPr="005F3E12" w:rsidRDefault="0060158F" w:rsidP="00126089">
            <w:pPr>
              <w:rPr>
                <w:sz w:val="24"/>
                <w:szCs w:val="24"/>
              </w:rPr>
            </w:pPr>
            <w:r w:rsidRPr="005F3E12">
              <w:rPr>
                <w:sz w:val="24"/>
                <w:szCs w:val="24"/>
              </w:rPr>
              <w:t xml:space="preserve">National Center on Intensive Intervention </w:t>
            </w:r>
            <w:hyperlink r:id="rId39" w:history="1">
              <w:r w:rsidRPr="005F3E12">
                <w:rPr>
                  <w:rStyle w:val="Hyperlink"/>
                  <w:sz w:val="24"/>
                  <w:szCs w:val="24"/>
                </w:rPr>
                <w:t>Subtraction with Manipulatives Video</w:t>
              </w:r>
            </w:hyperlink>
          </w:p>
          <w:p w14:paraId="2055F0FD" w14:textId="77777777" w:rsidR="0060158F" w:rsidRPr="005F3E12" w:rsidRDefault="0060158F" w:rsidP="00126089">
            <w:pPr>
              <w:rPr>
                <w:sz w:val="24"/>
                <w:szCs w:val="24"/>
              </w:rPr>
            </w:pPr>
            <w:r w:rsidRPr="005F3E12">
              <w:rPr>
                <w:sz w:val="24"/>
                <w:szCs w:val="24"/>
              </w:rPr>
              <w:t>(1 minute)</w:t>
            </w:r>
          </w:p>
          <w:p w14:paraId="1C0AD7F4" w14:textId="77777777" w:rsidR="0060158F" w:rsidRPr="005F3E12" w:rsidRDefault="0060158F" w:rsidP="00126089">
            <w:pPr>
              <w:rPr>
                <w:sz w:val="24"/>
                <w:szCs w:val="24"/>
              </w:rPr>
            </w:pPr>
          </w:p>
        </w:tc>
        <w:tc>
          <w:tcPr>
            <w:tcW w:w="3510" w:type="dxa"/>
          </w:tcPr>
          <w:p w14:paraId="670B6E66" w14:textId="77777777" w:rsidR="0060158F" w:rsidRPr="005F3E12" w:rsidRDefault="0060158F" w:rsidP="00126089">
            <w:pPr>
              <w:rPr>
                <w:sz w:val="24"/>
                <w:szCs w:val="24"/>
              </w:rPr>
            </w:pPr>
            <w:r w:rsidRPr="005F3E12">
              <w:rPr>
                <w:sz w:val="24"/>
                <w:szCs w:val="24"/>
              </w:rPr>
              <w:t>Separate</w:t>
            </w:r>
          </w:p>
          <w:p w14:paraId="3C973930" w14:textId="77777777" w:rsidR="0060158F" w:rsidRPr="005F3E12" w:rsidRDefault="0060158F" w:rsidP="0060158F">
            <w:pPr>
              <w:pStyle w:val="ListParagraph"/>
              <w:numPr>
                <w:ilvl w:val="0"/>
                <w:numId w:val="4"/>
              </w:numPr>
              <w:spacing w:after="0" w:line="240" w:lineRule="auto"/>
              <w:rPr>
                <w:rFonts w:ascii="Arial" w:hAnsi="Arial" w:cs="Arial"/>
                <w:sz w:val="24"/>
                <w:szCs w:val="24"/>
              </w:rPr>
            </w:pPr>
            <w:r w:rsidRPr="005F3E12">
              <w:rPr>
                <w:rFonts w:ascii="Arial" w:hAnsi="Arial" w:cs="Arial"/>
                <w:sz w:val="24"/>
                <w:szCs w:val="24"/>
              </w:rPr>
              <w:t>Change decrease.</w:t>
            </w:r>
          </w:p>
          <w:p w14:paraId="1079C321" w14:textId="77777777" w:rsidR="0060158F" w:rsidRPr="005F3E12" w:rsidRDefault="0060158F" w:rsidP="0060158F">
            <w:pPr>
              <w:pStyle w:val="ListParagraph"/>
              <w:numPr>
                <w:ilvl w:val="0"/>
                <w:numId w:val="4"/>
              </w:numPr>
              <w:spacing w:after="0" w:line="240" w:lineRule="auto"/>
              <w:rPr>
                <w:rFonts w:ascii="Arial" w:hAnsi="Arial" w:cs="Arial"/>
                <w:sz w:val="24"/>
                <w:szCs w:val="24"/>
              </w:rPr>
            </w:pPr>
            <w:r w:rsidRPr="005F3E12">
              <w:rPr>
                <w:rFonts w:ascii="Arial" w:hAnsi="Arial" w:cs="Arial"/>
                <w:sz w:val="24"/>
                <w:szCs w:val="24"/>
              </w:rPr>
              <w:t>Compare</w:t>
            </w:r>
          </w:p>
          <w:p w14:paraId="2A3F708D" w14:textId="77777777" w:rsidR="0060158F" w:rsidRPr="005F3E12" w:rsidRDefault="0060158F" w:rsidP="0060158F">
            <w:pPr>
              <w:pStyle w:val="ListParagraph"/>
              <w:numPr>
                <w:ilvl w:val="0"/>
                <w:numId w:val="4"/>
              </w:numPr>
              <w:spacing w:after="0" w:line="240" w:lineRule="auto"/>
              <w:rPr>
                <w:rFonts w:ascii="Arial" w:hAnsi="Arial" w:cs="Arial"/>
                <w:b/>
                <w:bCs/>
                <w:sz w:val="24"/>
                <w:szCs w:val="24"/>
                <w:u w:val="single"/>
              </w:rPr>
            </w:pPr>
            <w:r w:rsidRPr="005F3E12">
              <w:rPr>
                <w:rFonts w:ascii="Arial" w:hAnsi="Arial" w:cs="Arial"/>
                <w:sz w:val="24"/>
                <w:szCs w:val="24"/>
              </w:rPr>
              <w:t>Difference Problems</w:t>
            </w:r>
          </w:p>
        </w:tc>
        <w:tc>
          <w:tcPr>
            <w:tcW w:w="4410" w:type="dxa"/>
          </w:tcPr>
          <w:p w14:paraId="6056D1AF" w14:textId="77777777" w:rsidR="0060158F" w:rsidRPr="005F3E12" w:rsidRDefault="00F7469C" w:rsidP="00126089">
            <w:pPr>
              <w:rPr>
                <w:sz w:val="24"/>
                <w:szCs w:val="24"/>
              </w:rPr>
            </w:pPr>
            <w:hyperlink r:id="rId40" w:history="1">
              <w:r w:rsidR="0060158F" w:rsidRPr="005F3E12">
                <w:rPr>
                  <w:rStyle w:val="Hyperlink"/>
                  <w:sz w:val="24"/>
                  <w:szCs w:val="24"/>
                </w:rPr>
                <w:t>National Center on Intensive Intervention’s Sample Mathematics Lessons for Intensifying Interventions</w:t>
              </w:r>
            </w:hyperlink>
          </w:p>
          <w:p w14:paraId="7DB7092D" w14:textId="77777777" w:rsidR="0060158F" w:rsidRPr="005F3E12" w:rsidRDefault="0060158F" w:rsidP="00126089">
            <w:pPr>
              <w:rPr>
                <w:sz w:val="24"/>
                <w:szCs w:val="24"/>
              </w:rPr>
            </w:pPr>
          </w:p>
          <w:p w14:paraId="71E8050C" w14:textId="77777777" w:rsidR="0060158F" w:rsidRPr="005F3E12" w:rsidRDefault="00F7469C" w:rsidP="00126089">
            <w:pPr>
              <w:rPr>
                <w:sz w:val="24"/>
                <w:szCs w:val="24"/>
              </w:rPr>
            </w:pPr>
            <w:hyperlink r:id="rId41" w:history="1">
              <w:r w:rsidR="0060158F" w:rsidRPr="005F3E12">
                <w:rPr>
                  <w:rStyle w:val="Hyperlink"/>
                  <w:sz w:val="24"/>
                  <w:szCs w:val="24"/>
                </w:rPr>
                <w:t>Khan Academy Subtraction with Number line video and activities</w:t>
              </w:r>
            </w:hyperlink>
            <w:r w:rsidR="0060158F" w:rsidRPr="005F3E12">
              <w:rPr>
                <w:sz w:val="24"/>
                <w:szCs w:val="24"/>
              </w:rPr>
              <w:t xml:space="preserve"> </w:t>
            </w:r>
          </w:p>
          <w:p w14:paraId="6D168761" w14:textId="77777777" w:rsidR="0060158F" w:rsidRPr="005F3E12" w:rsidRDefault="0060158F" w:rsidP="00126089">
            <w:pPr>
              <w:rPr>
                <w:sz w:val="24"/>
                <w:szCs w:val="24"/>
              </w:rPr>
            </w:pPr>
          </w:p>
          <w:p w14:paraId="14549558" w14:textId="77777777" w:rsidR="0060158F" w:rsidRPr="005F3E12" w:rsidRDefault="0060158F" w:rsidP="00126089">
            <w:pPr>
              <w:rPr>
                <w:sz w:val="24"/>
                <w:szCs w:val="24"/>
              </w:rPr>
            </w:pPr>
            <w:r w:rsidRPr="005F3E12">
              <w:rPr>
                <w:sz w:val="24"/>
                <w:szCs w:val="24"/>
              </w:rPr>
              <w:t xml:space="preserve">Khan Academy </w:t>
            </w:r>
            <w:hyperlink r:id="rId42" w:anchor=":~:text=What%20is%20the%20commutative%20property,does%20not%20change%20the%20product." w:history="1">
              <w:r w:rsidRPr="005F3E12">
                <w:rPr>
                  <w:rStyle w:val="Hyperlink"/>
                  <w:sz w:val="24"/>
                  <w:szCs w:val="24"/>
                </w:rPr>
                <w:t>Commutative Property of Addition with manipulatives</w:t>
              </w:r>
            </w:hyperlink>
            <w:r w:rsidRPr="005F3E12">
              <w:rPr>
                <w:sz w:val="24"/>
                <w:szCs w:val="24"/>
              </w:rPr>
              <w:t xml:space="preserve"> </w:t>
            </w:r>
          </w:p>
          <w:p w14:paraId="0BF20340" w14:textId="77777777" w:rsidR="0060158F" w:rsidRPr="005F3E12" w:rsidRDefault="0060158F" w:rsidP="00126089">
            <w:pPr>
              <w:rPr>
                <w:sz w:val="24"/>
                <w:szCs w:val="24"/>
              </w:rPr>
            </w:pPr>
          </w:p>
          <w:p w14:paraId="5E735D27" w14:textId="77777777" w:rsidR="0060158F" w:rsidRPr="005F3E12" w:rsidRDefault="0060158F" w:rsidP="00126089">
            <w:pPr>
              <w:rPr>
                <w:sz w:val="24"/>
                <w:szCs w:val="24"/>
              </w:rPr>
            </w:pPr>
            <w:r w:rsidRPr="005F3E12">
              <w:rPr>
                <w:sz w:val="24"/>
                <w:szCs w:val="24"/>
              </w:rPr>
              <w:t xml:space="preserve">Henrico County, VA </w:t>
            </w:r>
            <w:hyperlink r:id="rId43" w:history="1">
              <w:r w:rsidRPr="005F3E12">
                <w:rPr>
                  <w:rStyle w:val="Hyperlink"/>
                  <w:sz w:val="24"/>
                  <w:szCs w:val="24"/>
                </w:rPr>
                <w:t>Mathematics Courses – Activities and links that are aligned to grade level SOL</w:t>
              </w:r>
            </w:hyperlink>
          </w:p>
          <w:p w14:paraId="0AC99622" w14:textId="77777777" w:rsidR="0060158F" w:rsidRPr="005F3E12" w:rsidRDefault="0060158F" w:rsidP="00126089">
            <w:pPr>
              <w:rPr>
                <w:sz w:val="24"/>
                <w:szCs w:val="24"/>
              </w:rPr>
            </w:pPr>
          </w:p>
          <w:p w14:paraId="72915E94" w14:textId="41A74C58" w:rsidR="0060158F" w:rsidRPr="005F3E12" w:rsidRDefault="0060158F" w:rsidP="00126089">
            <w:pPr>
              <w:rPr>
                <w:sz w:val="24"/>
                <w:szCs w:val="24"/>
              </w:rPr>
            </w:pPr>
          </w:p>
        </w:tc>
      </w:tr>
      <w:tr w:rsidR="0060158F" w:rsidRPr="005F3E12" w14:paraId="6772C011" w14:textId="77777777" w:rsidTr="006E6E08">
        <w:tc>
          <w:tcPr>
            <w:tcW w:w="2875" w:type="dxa"/>
          </w:tcPr>
          <w:p w14:paraId="18C59C1E" w14:textId="77777777" w:rsidR="0060158F" w:rsidRPr="005F3E12" w:rsidRDefault="0060158F" w:rsidP="00126089">
            <w:pPr>
              <w:rPr>
                <w:sz w:val="24"/>
                <w:szCs w:val="24"/>
              </w:rPr>
            </w:pPr>
            <w:r w:rsidRPr="005F3E12">
              <w:rPr>
                <w:sz w:val="24"/>
                <w:szCs w:val="24"/>
              </w:rPr>
              <w:lastRenderedPageBreak/>
              <w:t>Multiplication</w:t>
            </w:r>
          </w:p>
          <w:p w14:paraId="7002F4C6" w14:textId="77777777" w:rsidR="0060158F" w:rsidRPr="005F3E12" w:rsidRDefault="0060158F" w:rsidP="00126089">
            <w:pPr>
              <w:rPr>
                <w:sz w:val="24"/>
                <w:szCs w:val="24"/>
              </w:rPr>
            </w:pPr>
          </w:p>
          <w:p w14:paraId="3C7553E1" w14:textId="77777777" w:rsidR="0060158F" w:rsidRPr="005F3E12" w:rsidRDefault="0060158F" w:rsidP="00126089">
            <w:pPr>
              <w:rPr>
                <w:sz w:val="24"/>
                <w:szCs w:val="24"/>
              </w:rPr>
            </w:pPr>
            <w:r w:rsidRPr="005F3E12">
              <w:rPr>
                <w:sz w:val="24"/>
                <w:szCs w:val="24"/>
              </w:rPr>
              <w:t xml:space="preserve">National Center on Intensive Intervention  </w:t>
            </w:r>
            <w:hyperlink r:id="rId44" w:history="1">
              <w:r w:rsidRPr="005F3E12">
                <w:rPr>
                  <w:rStyle w:val="Hyperlink"/>
                  <w:sz w:val="24"/>
                  <w:szCs w:val="24"/>
                </w:rPr>
                <w:t>Equal Groups Demonstration Video</w:t>
              </w:r>
            </w:hyperlink>
            <w:r w:rsidRPr="005F3E12">
              <w:rPr>
                <w:sz w:val="24"/>
                <w:szCs w:val="24"/>
              </w:rPr>
              <w:t xml:space="preserve"> </w:t>
            </w:r>
          </w:p>
          <w:p w14:paraId="7C1FB3A1" w14:textId="77777777" w:rsidR="0060158F" w:rsidRPr="005F3E12" w:rsidRDefault="0060158F" w:rsidP="00126089">
            <w:pPr>
              <w:rPr>
                <w:sz w:val="24"/>
                <w:szCs w:val="24"/>
              </w:rPr>
            </w:pPr>
            <w:r w:rsidRPr="005F3E12">
              <w:rPr>
                <w:sz w:val="24"/>
                <w:szCs w:val="24"/>
              </w:rPr>
              <w:t>(1 minute)</w:t>
            </w:r>
          </w:p>
          <w:p w14:paraId="673B1FF9" w14:textId="77777777" w:rsidR="0060158F" w:rsidRPr="005F3E12" w:rsidRDefault="0060158F" w:rsidP="00126089">
            <w:pPr>
              <w:rPr>
                <w:sz w:val="24"/>
                <w:szCs w:val="24"/>
              </w:rPr>
            </w:pPr>
          </w:p>
        </w:tc>
        <w:tc>
          <w:tcPr>
            <w:tcW w:w="3510" w:type="dxa"/>
          </w:tcPr>
          <w:p w14:paraId="6246704B" w14:textId="77777777" w:rsidR="0060158F" w:rsidRPr="005F3E12" w:rsidRDefault="0060158F" w:rsidP="00126089">
            <w:pPr>
              <w:rPr>
                <w:sz w:val="24"/>
                <w:szCs w:val="24"/>
              </w:rPr>
            </w:pPr>
            <w:r w:rsidRPr="005F3E12">
              <w:rPr>
                <w:sz w:val="24"/>
                <w:szCs w:val="24"/>
              </w:rPr>
              <w:t xml:space="preserve">Equal groups </w:t>
            </w:r>
          </w:p>
          <w:p w14:paraId="434EC91C" w14:textId="77777777" w:rsidR="0060158F" w:rsidRPr="005F3E12" w:rsidRDefault="0060158F" w:rsidP="0060158F">
            <w:pPr>
              <w:pStyle w:val="ListParagraph"/>
              <w:numPr>
                <w:ilvl w:val="0"/>
                <w:numId w:val="4"/>
              </w:numPr>
              <w:spacing w:after="0" w:line="240" w:lineRule="auto"/>
              <w:rPr>
                <w:rFonts w:ascii="Arial" w:hAnsi="Arial" w:cs="Arial"/>
                <w:sz w:val="24"/>
                <w:szCs w:val="24"/>
              </w:rPr>
            </w:pPr>
            <w:r w:rsidRPr="005F3E12">
              <w:rPr>
                <w:rFonts w:ascii="Arial" w:hAnsi="Arial" w:cs="Arial"/>
                <w:i/>
                <w:iCs/>
                <w:sz w:val="24"/>
                <w:szCs w:val="24"/>
              </w:rPr>
              <w:t>example:  3 x 2 is 3 groups of 2</w:t>
            </w:r>
          </w:p>
          <w:p w14:paraId="4086052C" w14:textId="77777777" w:rsidR="0060158F" w:rsidRPr="005F3E12" w:rsidRDefault="0060158F" w:rsidP="0060158F">
            <w:pPr>
              <w:pStyle w:val="ListParagraph"/>
              <w:numPr>
                <w:ilvl w:val="0"/>
                <w:numId w:val="4"/>
              </w:numPr>
              <w:spacing w:after="0" w:line="240" w:lineRule="auto"/>
              <w:rPr>
                <w:rFonts w:ascii="Arial" w:hAnsi="Arial" w:cs="Arial"/>
                <w:sz w:val="24"/>
                <w:szCs w:val="24"/>
              </w:rPr>
            </w:pPr>
            <w:r w:rsidRPr="005F3E12">
              <w:rPr>
                <w:rFonts w:ascii="Arial" w:hAnsi="Arial" w:cs="Arial"/>
                <w:sz w:val="24"/>
                <w:szCs w:val="24"/>
              </w:rPr>
              <w:t>Initial instruction</w:t>
            </w:r>
          </w:p>
          <w:p w14:paraId="70814631" w14:textId="77777777" w:rsidR="0060158F" w:rsidRPr="005F3E12" w:rsidRDefault="0060158F" w:rsidP="00126089">
            <w:pPr>
              <w:rPr>
                <w:sz w:val="24"/>
                <w:szCs w:val="24"/>
              </w:rPr>
            </w:pPr>
            <w:r w:rsidRPr="005F3E12">
              <w:rPr>
                <w:sz w:val="24"/>
                <w:szCs w:val="24"/>
              </w:rPr>
              <w:t>Equal groups – Array</w:t>
            </w:r>
          </w:p>
          <w:p w14:paraId="2A6EC482" w14:textId="77777777" w:rsidR="0060158F" w:rsidRPr="005F3E12" w:rsidRDefault="0060158F" w:rsidP="00126089">
            <w:pPr>
              <w:rPr>
                <w:sz w:val="24"/>
                <w:szCs w:val="24"/>
              </w:rPr>
            </w:pPr>
          </w:p>
          <w:p w14:paraId="767568B2" w14:textId="77777777" w:rsidR="0060158F" w:rsidRPr="005F3E12" w:rsidRDefault="0060158F" w:rsidP="00126089">
            <w:pPr>
              <w:rPr>
                <w:sz w:val="24"/>
                <w:szCs w:val="24"/>
              </w:rPr>
            </w:pPr>
            <w:r w:rsidRPr="005F3E12">
              <w:rPr>
                <w:sz w:val="24"/>
                <w:szCs w:val="24"/>
              </w:rPr>
              <w:t>Compare</w:t>
            </w:r>
          </w:p>
          <w:p w14:paraId="113E5AB8" w14:textId="77777777" w:rsidR="0060158F" w:rsidRPr="005F3E12" w:rsidRDefault="0060158F" w:rsidP="0060158F">
            <w:pPr>
              <w:pStyle w:val="ListParagraph"/>
              <w:numPr>
                <w:ilvl w:val="0"/>
                <w:numId w:val="6"/>
              </w:numPr>
              <w:spacing w:after="0" w:line="240" w:lineRule="auto"/>
              <w:rPr>
                <w:rFonts w:ascii="Arial" w:hAnsi="Arial" w:cs="Arial"/>
                <w:sz w:val="24"/>
                <w:szCs w:val="24"/>
              </w:rPr>
            </w:pPr>
            <w:r w:rsidRPr="005F3E12">
              <w:rPr>
                <w:rFonts w:ascii="Arial" w:hAnsi="Arial" w:cs="Arial"/>
                <w:sz w:val="24"/>
                <w:szCs w:val="24"/>
              </w:rPr>
              <w:t xml:space="preserve">More advanced </w:t>
            </w:r>
          </w:p>
          <w:p w14:paraId="202B079B" w14:textId="77777777" w:rsidR="0060158F" w:rsidRPr="005F3E12" w:rsidRDefault="0060158F" w:rsidP="0060158F">
            <w:pPr>
              <w:pStyle w:val="ListParagraph"/>
              <w:numPr>
                <w:ilvl w:val="0"/>
                <w:numId w:val="5"/>
              </w:numPr>
              <w:spacing w:after="0" w:line="240" w:lineRule="auto"/>
              <w:rPr>
                <w:rFonts w:ascii="Arial" w:hAnsi="Arial" w:cs="Arial"/>
                <w:sz w:val="24"/>
                <w:szCs w:val="24"/>
              </w:rPr>
            </w:pPr>
            <w:r w:rsidRPr="005F3E12">
              <w:rPr>
                <w:rFonts w:ascii="Arial" w:hAnsi="Arial" w:cs="Arial"/>
                <w:sz w:val="24"/>
                <w:szCs w:val="24"/>
              </w:rPr>
              <w:t>Number line (show arrow to negative infinite, include 0)</w:t>
            </w:r>
          </w:p>
        </w:tc>
        <w:tc>
          <w:tcPr>
            <w:tcW w:w="4410" w:type="dxa"/>
          </w:tcPr>
          <w:p w14:paraId="103070F5" w14:textId="77777777" w:rsidR="0060158F" w:rsidRPr="005F3E12" w:rsidRDefault="0060158F" w:rsidP="00126089">
            <w:pPr>
              <w:rPr>
                <w:sz w:val="24"/>
                <w:szCs w:val="24"/>
              </w:rPr>
            </w:pPr>
          </w:p>
          <w:p w14:paraId="2D6A0E91" w14:textId="77777777" w:rsidR="0060158F" w:rsidRPr="005F3E12" w:rsidRDefault="0060158F" w:rsidP="00126089">
            <w:pPr>
              <w:rPr>
                <w:sz w:val="24"/>
                <w:szCs w:val="24"/>
              </w:rPr>
            </w:pPr>
            <w:r w:rsidRPr="005F3E12">
              <w:rPr>
                <w:sz w:val="24"/>
                <w:szCs w:val="24"/>
              </w:rPr>
              <w:t xml:space="preserve">Henrico County, VA </w:t>
            </w:r>
            <w:hyperlink r:id="rId45" w:history="1">
              <w:r w:rsidRPr="005F3E12">
                <w:rPr>
                  <w:rStyle w:val="Hyperlink"/>
                  <w:sz w:val="24"/>
                  <w:szCs w:val="24"/>
                </w:rPr>
                <w:t>Mathematics Courses – Activities and links that are aligned to grade level SOL</w:t>
              </w:r>
            </w:hyperlink>
          </w:p>
          <w:p w14:paraId="58BDA6EB" w14:textId="77777777" w:rsidR="0060158F" w:rsidRPr="005F3E12" w:rsidRDefault="0060158F" w:rsidP="00126089">
            <w:pPr>
              <w:rPr>
                <w:sz w:val="24"/>
                <w:szCs w:val="24"/>
              </w:rPr>
            </w:pPr>
          </w:p>
          <w:p w14:paraId="7EB961D4" w14:textId="77777777" w:rsidR="0060158F" w:rsidRPr="005F3E12" w:rsidRDefault="00F7469C" w:rsidP="00126089">
            <w:pPr>
              <w:rPr>
                <w:sz w:val="24"/>
                <w:szCs w:val="24"/>
              </w:rPr>
            </w:pPr>
            <w:hyperlink r:id="rId46" w:history="1">
              <w:r w:rsidR="0060158F" w:rsidRPr="005F3E12">
                <w:rPr>
                  <w:rStyle w:val="Hyperlink"/>
                  <w:sz w:val="24"/>
                  <w:szCs w:val="24"/>
                </w:rPr>
                <w:t>National Center on Intensive Intervention’s Sample Mathematics Lessons for Intensifying Interventions</w:t>
              </w:r>
            </w:hyperlink>
          </w:p>
          <w:p w14:paraId="28EB07C4" w14:textId="77777777" w:rsidR="0060158F" w:rsidRPr="005F3E12" w:rsidRDefault="0060158F" w:rsidP="00126089">
            <w:pPr>
              <w:rPr>
                <w:sz w:val="24"/>
                <w:szCs w:val="24"/>
              </w:rPr>
            </w:pPr>
          </w:p>
          <w:p w14:paraId="5B95A685" w14:textId="77777777" w:rsidR="0060158F" w:rsidRPr="005F3E12" w:rsidRDefault="00F7469C" w:rsidP="00126089">
            <w:pPr>
              <w:rPr>
                <w:sz w:val="24"/>
                <w:szCs w:val="24"/>
              </w:rPr>
            </w:pPr>
            <w:hyperlink r:id="rId47" w:history="1">
              <w:r w:rsidR="0060158F" w:rsidRPr="005F3E12">
                <w:rPr>
                  <w:rStyle w:val="Hyperlink"/>
                  <w:sz w:val="24"/>
                  <w:szCs w:val="24"/>
                </w:rPr>
                <w:t>Khan Academy – Equal Groups</w:t>
              </w:r>
            </w:hyperlink>
          </w:p>
          <w:p w14:paraId="17221EA0" w14:textId="77777777" w:rsidR="0060158F" w:rsidRPr="005F3E12" w:rsidRDefault="0060158F" w:rsidP="00126089">
            <w:pPr>
              <w:rPr>
                <w:sz w:val="24"/>
                <w:szCs w:val="24"/>
              </w:rPr>
            </w:pPr>
          </w:p>
          <w:p w14:paraId="12FD9F98" w14:textId="17EF32F5" w:rsidR="0060158F" w:rsidRPr="005F3E12" w:rsidRDefault="00D019A2" w:rsidP="00126089">
            <w:pPr>
              <w:rPr>
                <w:sz w:val="24"/>
                <w:szCs w:val="24"/>
              </w:rPr>
            </w:pPr>
            <w:r>
              <w:rPr>
                <w:sz w:val="24"/>
                <w:szCs w:val="24"/>
              </w:rPr>
              <w:t>Utah Education Network</w:t>
            </w:r>
            <w:r w:rsidR="0060158F" w:rsidRPr="005F3E12">
              <w:rPr>
                <w:sz w:val="24"/>
                <w:szCs w:val="24"/>
              </w:rPr>
              <w:t xml:space="preserve"> </w:t>
            </w:r>
            <w:r w:rsidRPr="005F3E12">
              <w:rPr>
                <w:sz w:val="24"/>
                <w:szCs w:val="24"/>
              </w:rPr>
              <w:t xml:space="preserve">– </w:t>
            </w:r>
            <w:hyperlink r:id="rId48" w:history="1">
              <w:r w:rsidRPr="00D019A2">
                <w:rPr>
                  <w:rStyle w:val="Hyperlink"/>
                  <w:sz w:val="24"/>
                  <w:szCs w:val="24"/>
                </w:rPr>
                <w:t xml:space="preserve">Multiplication </w:t>
              </w:r>
              <w:r w:rsidRPr="00D019A2">
                <w:rPr>
                  <w:rStyle w:val="Hyperlink"/>
                </w:rPr>
                <w:t xml:space="preserve">Using Arrays </w:t>
              </w:r>
              <w:r w:rsidR="0060158F" w:rsidRPr="00D019A2">
                <w:rPr>
                  <w:rStyle w:val="Hyperlink"/>
                  <w:sz w:val="24"/>
                  <w:szCs w:val="24"/>
                </w:rPr>
                <w:t>Lesson Plan</w:t>
              </w:r>
            </w:hyperlink>
          </w:p>
          <w:p w14:paraId="26E037ED" w14:textId="77777777" w:rsidR="0060158F" w:rsidRPr="005F3E12" w:rsidRDefault="0060158F" w:rsidP="00126089">
            <w:pPr>
              <w:rPr>
                <w:sz w:val="24"/>
                <w:szCs w:val="24"/>
              </w:rPr>
            </w:pPr>
          </w:p>
          <w:p w14:paraId="02CE514C" w14:textId="77777777" w:rsidR="0060158F" w:rsidRPr="005F3E12" w:rsidRDefault="0060158F" w:rsidP="00126089">
            <w:pPr>
              <w:rPr>
                <w:sz w:val="24"/>
                <w:szCs w:val="24"/>
              </w:rPr>
            </w:pPr>
            <w:proofErr w:type="gramStart"/>
            <w:r w:rsidRPr="005F3E12">
              <w:rPr>
                <w:sz w:val="24"/>
                <w:szCs w:val="24"/>
              </w:rPr>
              <w:t>Betterlessons.com  -</w:t>
            </w:r>
            <w:proofErr w:type="gramEnd"/>
            <w:r w:rsidRPr="005F3E12">
              <w:rPr>
                <w:sz w:val="24"/>
                <w:szCs w:val="24"/>
              </w:rPr>
              <w:t xml:space="preserve"> </w:t>
            </w:r>
            <w:hyperlink r:id="rId49" w:history="1">
              <w:r w:rsidRPr="005F3E12">
                <w:rPr>
                  <w:rStyle w:val="Hyperlink"/>
                  <w:sz w:val="24"/>
                  <w:szCs w:val="24"/>
                </w:rPr>
                <w:t>Equal groups on a number line lesson plan</w:t>
              </w:r>
            </w:hyperlink>
            <w:r w:rsidRPr="005F3E12">
              <w:rPr>
                <w:sz w:val="24"/>
                <w:szCs w:val="24"/>
              </w:rPr>
              <w:t xml:space="preserve"> </w:t>
            </w:r>
          </w:p>
          <w:p w14:paraId="40118E0D" w14:textId="77777777" w:rsidR="0060158F" w:rsidRPr="005F3E12" w:rsidRDefault="0060158F" w:rsidP="00126089">
            <w:pPr>
              <w:rPr>
                <w:sz w:val="24"/>
                <w:szCs w:val="24"/>
              </w:rPr>
            </w:pPr>
          </w:p>
          <w:p w14:paraId="7C836076" w14:textId="77777777" w:rsidR="0060158F" w:rsidRPr="005F3E12" w:rsidRDefault="0060158F" w:rsidP="00126089">
            <w:pPr>
              <w:rPr>
                <w:sz w:val="24"/>
                <w:szCs w:val="24"/>
              </w:rPr>
            </w:pPr>
            <w:r w:rsidRPr="005F3E12">
              <w:rPr>
                <w:sz w:val="24"/>
                <w:szCs w:val="24"/>
              </w:rPr>
              <w:t xml:space="preserve">Henrico County, VA </w:t>
            </w:r>
            <w:hyperlink r:id="rId50" w:history="1">
              <w:r w:rsidRPr="005F3E12">
                <w:rPr>
                  <w:rStyle w:val="Hyperlink"/>
                  <w:sz w:val="24"/>
                  <w:szCs w:val="24"/>
                </w:rPr>
                <w:t>Mathematics Courses – Activities and links that are aligned to grade level SOL</w:t>
              </w:r>
            </w:hyperlink>
          </w:p>
          <w:p w14:paraId="57189A9B" w14:textId="77777777" w:rsidR="0060158F" w:rsidRPr="005F3E12" w:rsidRDefault="0060158F" w:rsidP="00126089">
            <w:pPr>
              <w:rPr>
                <w:sz w:val="24"/>
                <w:szCs w:val="24"/>
              </w:rPr>
            </w:pPr>
          </w:p>
          <w:p w14:paraId="4889BF0A" w14:textId="77777777" w:rsidR="0060158F" w:rsidRPr="005F3E12" w:rsidRDefault="0060158F" w:rsidP="00FE59B0">
            <w:pPr>
              <w:rPr>
                <w:sz w:val="24"/>
                <w:szCs w:val="24"/>
              </w:rPr>
            </w:pPr>
          </w:p>
        </w:tc>
      </w:tr>
      <w:tr w:rsidR="0060158F" w:rsidRPr="005F3E12" w14:paraId="01E96E00" w14:textId="77777777" w:rsidTr="006E6E08">
        <w:tc>
          <w:tcPr>
            <w:tcW w:w="2875" w:type="dxa"/>
          </w:tcPr>
          <w:p w14:paraId="383F396C" w14:textId="77777777" w:rsidR="0060158F" w:rsidRPr="005F3E12" w:rsidRDefault="0060158F" w:rsidP="00126089">
            <w:pPr>
              <w:rPr>
                <w:sz w:val="24"/>
                <w:szCs w:val="24"/>
              </w:rPr>
            </w:pPr>
            <w:r w:rsidRPr="005F3E12">
              <w:rPr>
                <w:sz w:val="24"/>
                <w:szCs w:val="24"/>
              </w:rPr>
              <w:t>Division</w:t>
            </w:r>
          </w:p>
          <w:p w14:paraId="6C8AB7A1" w14:textId="77777777" w:rsidR="0060158F" w:rsidRPr="005F3E12" w:rsidRDefault="0060158F" w:rsidP="00126089">
            <w:pPr>
              <w:rPr>
                <w:sz w:val="24"/>
                <w:szCs w:val="24"/>
              </w:rPr>
            </w:pPr>
          </w:p>
          <w:p w14:paraId="20B37BB3" w14:textId="77777777" w:rsidR="0060158F" w:rsidRPr="005F3E12" w:rsidRDefault="0060158F" w:rsidP="00126089">
            <w:pPr>
              <w:rPr>
                <w:sz w:val="24"/>
                <w:szCs w:val="24"/>
              </w:rPr>
            </w:pPr>
            <w:r w:rsidRPr="005F3E12">
              <w:rPr>
                <w:sz w:val="24"/>
                <w:szCs w:val="24"/>
              </w:rPr>
              <w:t xml:space="preserve">National Center on Intensive Intervention </w:t>
            </w:r>
            <w:hyperlink r:id="rId51" w:history="1">
              <w:r w:rsidRPr="005F3E12">
                <w:rPr>
                  <w:rStyle w:val="Hyperlink"/>
                  <w:sz w:val="24"/>
                  <w:szCs w:val="24"/>
                </w:rPr>
                <w:t>Division with Concrete Manipulatives Video</w:t>
              </w:r>
            </w:hyperlink>
          </w:p>
          <w:p w14:paraId="209D3E32" w14:textId="77777777" w:rsidR="0060158F" w:rsidRPr="005F3E12" w:rsidRDefault="0060158F" w:rsidP="00126089">
            <w:pPr>
              <w:rPr>
                <w:sz w:val="24"/>
                <w:szCs w:val="24"/>
              </w:rPr>
            </w:pPr>
            <w:r w:rsidRPr="005F3E12">
              <w:rPr>
                <w:sz w:val="24"/>
                <w:szCs w:val="24"/>
              </w:rPr>
              <w:t>(1 minute)</w:t>
            </w:r>
          </w:p>
        </w:tc>
        <w:tc>
          <w:tcPr>
            <w:tcW w:w="3510" w:type="dxa"/>
          </w:tcPr>
          <w:p w14:paraId="4B67D888" w14:textId="77777777" w:rsidR="0060158F" w:rsidRPr="005F3E12" w:rsidRDefault="0060158F" w:rsidP="00126089">
            <w:pPr>
              <w:rPr>
                <w:sz w:val="24"/>
                <w:szCs w:val="24"/>
              </w:rPr>
            </w:pPr>
            <w:r w:rsidRPr="005F3E12">
              <w:rPr>
                <w:sz w:val="24"/>
                <w:szCs w:val="24"/>
              </w:rPr>
              <w:t>Partitive (Equal Shares Model)</w:t>
            </w:r>
          </w:p>
          <w:p w14:paraId="69EAC779" w14:textId="77777777" w:rsidR="0060158F" w:rsidRPr="005F3E12" w:rsidRDefault="0060158F" w:rsidP="0060158F">
            <w:pPr>
              <w:pStyle w:val="ListParagraph"/>
              <w:numPr>
                <w:ilvl w:val="0"/>
                <w:numId w:val="5"/>
              </w:numPr>
              <w:spacing w:after="0" w:line="240" w:lineRule="auto"/>
              <w:rPr>
                <w:rFonts w:ascii="Arial" w:hAnsi="Arial" w:cs="Arial"/>
                <w:sz w:val="24"/>
                <w:szCs w:val="24"/>
              </w:rPr>
            </w:pPr>
            <w:r w:rsidRPr="005F3E12">
              <w:rPr>
                <w:rFonts w:ascii="Arial" w:hAnsi="Arial" w:cs="Arial"/>
                <w:sz w:val="24"/>
                <w:szCs w:val="24"/>
              </w:rPr>
              <w:t>Show dividend.</w:t>
            </w:r>
          </w:p>
          <w:p w14:paraId="6EF366A3" w14:textId="77777777" w:rsidR="0060158F" w:rsidRPr="005F3E12" w:rsidRDefault="0060158F" w:rsidP="0060158F">
            <w:pPr>
              <w:pStyle w:val="ListParagraph"/>
              <w:numPr>
                <w:ilvl w:val="0"/>
                <w:numId w:val="5"/>
              </w:numPr>
              <w:spacing w:after="0" w:line="240" w:lineRule="auto"/>
              <w:rPr>
                <w:rFonts w:ascii="Arial" w:hAnsi="Arial" w:cs="Arial"/>
                <w:sz w:val="24"/>
                <w:szCs w:val="24"/>
              </w:rPr>
            </w:pPr>
            <w:r w:rsidRPr="005F3E12">
              <w:rPr>
                <w:rFonts w:ascii="Arial" w:hAnsi="Arial" w:cs="Arial"/>
                <w:sz w:val="24"/>
                <w:szCs w:val="24"/>
              </w:rPr>
              <w:t>Divide equally among divisor (groups)</w:t>
            </w:r>
          </w:p>
          <w:p w14:paraId="0AB57AD2" w14:textId="77777777" w:rsidR="0060158F" w:rsidRPr="005F3E12" w:rsidRDefault="0060158F" w:rsidP="0060158F">
            <w:pPr>
              <w:pStyle w:val="ListParagraph"/>
              <w:numPr>
                <w:ilvl w:val="0"/>
                <w:numId w:val="5"/>
              </w:numPr>
              <w:spacing w:after="0" w:line="240" w:lineRule="auto"/>
              <w:rPr>
                <w:rFonts w:ascii="Arial" w:hAnsi="Arial" w:cs="Arial"/>
                <w:sz w:val="24"/>
                <w:szCs w:val="24"/>
              </w:rPr>
            </w:pPr>
            <w:r w:rsidRPr="005F3E12">
              <w:rPr>
                <w:rFonts w:ascii="Arial" w:hAnsi="Arial" w:cs="Arial"/>
                <w:sz w:val="24"/>
                <w:szCs w:val="24"/>
              </w:rPr>
              <w:t>Count to get quotient.</w:t>
            </w:r>
          </w:p>
          <w:p w14:paraId="6F358AA6" w14:textId="77777777" w:rsidR="0060158F" w:rsidRPr="005F3E12" w:rsidRDefault="0060158F" w:rsidP="0060158F">
            <w:pPr>
              <w:pStyle w:val="ListParagraph"/>
              <w:numPr>
                <w:ilvl w:val="0"/>
                <w:numId w:val="5"/>
              </w:numPr>
              <w:spacing w:after="0" w:line="240" w:lineRule="auto"/>
              <w:rPr>
                <w:rFonts w:ascii="Arial" w:hAnsi="Arial" w:cs="Arial"/>
                <w:sz w:val="24"/>
                <w:szCs w:val="24"/>
              </w:rPr>
            </w:pPr>
            <w:r w:rsidRPr="005F3E12">
              <w:rPr>
                <w:rFonts w:ascii="Arial" w:hAnsi="Arial" w:cs="Arial"/>
                <w:sz w:val="24"/>
                <w:szCs w:val="24"/>
              </w:rPr>
              <w:t>Measurement</w:t>
            </w:r>
          </w:p>
          <w:p w14:paraId="741503A1" w14:textId="77777777" w:rsidR="0060158F" w:rsidRPr="005F3E12" w:rsidRDefault="0060158F" w:rsidP="00126089">
            <w:pPr>
              <w:ind w:left="359"/>
              <w:rPr>
                <w:sz w:val="24"/>
                <w:szCs w:val="24"/>
              </w:rPr>
            </w:pPr>
          </w:p>
        </w:tc>
        <w:tc>
          <w:tcPr>
            <w:tcW w:w="4410" w:type="dxa"/>
          </w:tcPr>
          <w:p w14:paraId="3BBA3ED5" w14:textId="77777777" w:rsidR="0060158F" w:rsidRPr="005F3E12" w:rsidRDefault="0060158F" w:rsidP="00126089">
            <w:pPr>
              <w:rPr>
                <w:sz w:val="24"/>
                <w:szCs w:val="24"/>
              </w:rPr>
            </w:pPr>
            <w:r w:rsidRPr="005F3E12">
              <w:rPr>
                <w:sz w:val="24"/>
                <w:szCs w:val="24"/>
              </w:rPr>
              <w:t xml:space="preserve">Henrico County, VA </w:t>
            </w:r>
            <w:hyperlink r:id="rId52" w:history="1">
              <w:r w:rsidRPr="005F3E12">
                <w:rPr>
                  <w:rStyle w:val="Hyperlink"/>
                  <w:sz w:val="24"/>
                  <w:szCs w:val="24"/>
                </w:rPr>
                <w:t>Mathematics Courses – Activities and links that are aligned to grade level SOL</w:t>
              </w:r>
            </w:hyperlink>
          </w:p>
          <w:p w14:paraId="730951A9" w14:textId="77777777" w:rsidR="0060158F" w:rsidRPr="005F3E12" w:rsidRDefault="0060158F" w:rsidP="00126089">
            <w:pPr>
              <w:rPr>
                <w:sz w:val="24"/>
                <w:szCs w:val="24"/>
              </w:rPr>
            </w:pPr>
          </w:p>
          <w:p w14:paraId="478EA9E5" w14:textId="77777777" w:rsidR="0060158F" w:rsidRPr="005F3E12" w:rsidRDefault="00F7469C" w:rsidP="00126089">
            <w:pPr>
              <w:rPr>
                <w:sz w:val="24"/>
                <w:szCs w:val="24"/>
              </w:rPr>
            </w:pPr>
            <w:hyperlink r:id="rId53" w:history="1">
              <w:r w:rsidR="0060158F" w:rsidRPr="005F3E12">
                <w:rPr>
                  <w:rStyle w:val="Hyperlink"/>
                  <w:sz w:val="24"/>
                  <w:szCs w:val="24"/>
                </w:rPr>
                <w:t>National Center on Intensive Intervention’s Sample Mathematics Lessons for Intensifying Interventions</w:t>
              </w:r>
            </w:hyperlink>
          </w:p>
          <w:p w14:paraId="47188671" w14:textId="77777777" w:rsidR="0060158F" w:rsidRPr="005F3E12" w:rsidRDefault="0060158F" w:rsidP="00126089">
            <w:pPr>
              <w:rPr>
                <w:sz w:val="24"/>
                <w:szCs w:val="24"/>
              </w:rPr>
            </w:pPr>
          </w:p>
          <w:p w14:paraId="5A9E31CD" w14:textId="77777777" w:rsidR="0060158F" w:rsidRPr="005F3E12" w:rsidRDefault="0060158F" w:rsidP="00126089">
            <w:pPr>
              <w:rPr>
                <w:sz w:val="24"/>
                <w:szCs w:val="24"/>
              </w:rPr>
            </w:pPr>
          </w:p>
        </w:tc>
      </w:tr>
    </w:tbl>
    <w:p w14:paraId="584F6A48" w14:textId="65F317E2" w:rsidR="006B62BD" w:rsidRDefault="006B62BD" w:rsidP="001D735D">
      <w:pPr>
        <w:pStyle w:val="Heading3"/>
      </w:pPr>
      <w:r>
        <w:t>Advanced Whole Number Operations</w:t>
      </w:r>
    </w:p>
    <w:p w14:paraId="4984282A" w14:textId="47AF1A98" w:rsidR="0060158F" w:rsidRPr="005F3E12" w:rsidRDefault="0060158F" w:rsidP="0060158F">
      <w:pPr>
        <w:rPr>
          <w:sz w:val="24"/>
          <w:szCs w:val="24"/>
        </w:rPr>
      </w:pPr>
      <w:r w:rsidRPr="005F3E12">
        <w:rPr>
          <w:b/>
          <w:bCs/>
          <w:sz w:val="24"/>
          <w:szCs w:val="24"/>
        </w:rPr>
        <w:t>Vocabulary</w:t>
      </w:r>
      <w:r w:rsidR="00264A05">
        <w:rPr>
          <w:b/>
          <w:bCs/>
          <w:sz w:val="24"/>
          <w:szCs w:val="24"/>
        </w:rPr>
        <w:t xml:space="preserve">: </w:t>
      </w:r>
      <w:r w:rsidRPr="005F3E12">
        <w:rPr>
          <w:sz w:val="24"/>
          <w:szCs w:val="24"/>
        </w:rPr>
        <w:t>Regrouping (exchanging, trading) – known years ago as “carry-ove</w:t>
      </w:r>
      <w:r w:rsidR="003129C8">
        <w:rPr>
          <w:sz w:val="24"/>
          <w:szCs w:val="24"/>
        </w:rPr>
        <w:t>r,</w:t>
      </w:r>
      <w:r w:rsidRPr="005F3E12">
        <w:rPr>
          <w:sz w:val="24"/>
          <w:szCs w:val="24"/>
        </w:rPr>
        <w:t>”</w:t>
      </w:r>
      <w:r w:rsidR="003129C8">
        <w:rPr>
          <w:sz w:val="24"/>
          <w:szCs w:val="24"/>
        </w:rPr>
        <w:t xml:space="preserve"> which is not proper mathematics vocabulary. </w:t>
      </w:r>
    </w:p>
    <w:p w14:paraId="6E05A394" w14:textId="77777777" w:rsidR="0060158F" w:rsidRPr="005F3E12" w:rsidRDefault="0060158F" w:rsidP="0060158F">
      <w:pPr>
        <w:pStyle w:val="ListParagraph"/>
        <w:numPr>
          <w:ilvl w:val="0"/>
          <w:numId w:val="7"/>
        </w:numPr>
        <w:rPr>
          <w:rFonts w:ascii="Arial" w:hAnsi="Arial" w:cs="Arial"/>
          <w:sz w:val="24"/>
          <w:szCs w:val="24"/>
        </w:rPr>
      </w:pPr>
      <w:r w:rsidRPr="005F3E12">
        <w:rPr>
          <w:rFonts w:ascii="Arial" w:hAnsi="Arial" w:cs="Arial"/>
          <w:sz w:val="24"/>
          <w:szCs w:val="24"/>
        </w:rPr>
        <w:t xml:space="preserve">If an answer is more than 9, have to regroup. </w:t>
      </w:r>
    </w:p>
    <w:p w14:paraId="69615A2D" w14:textId="77777777" w:rsidR="0060158F" w:rsidRPr="005F3E12" w:rsidRDefault="0060158F" w:rsidP="0060158F">
      <w:pPr>
        <w:pStyle w:val="ListParagraph"/>
        <w:numPr>
          <w:ilvl w:val="0"/>
          <w:numId w:val="7"/>
        </w:numPr>
        <w:rPr>
          <w:rFonts w:ascii="Arial" w:hAnsi="Arial" w:cs="Arial"/>
          <w:sz w:val="24"/>
          <w:szCs w:val="24"/>
        </w:rPr>
      </w:pPr>
      <w:r w:rsidRPr="005F3E12">
        <w:rPr>
          <w:rFonts w:ascii="Arial" w:hAnsi="Arial" w:cs="Arial"/>
          <w:sz w:val="24"/>
          <w:szCs w:val="24"/>
        </w:rPr>
        <w:t xml:space="preserve">Regroup </w:t>
      </w:r>
      <w:r w:rsidRPr="005F3E12">
        <w:rPr>
          <w:rFonts w:ascii="Arial" w:hAnsi="Arial" w:cs="Arial"/>
          <w:sz w:val="24"/>
          <w:szCs w:val="24"/>
          <w:u w:val="single"/>
        </w:rPr>
        <w:t xml:space="preserve">one </w:t>
      </w:r>
      <w:r w:rsidRPr="005F3E12">
        <w:rPr>
          <w:rFonts w:ascii="Arial" w:hAnsi="Arial" w:cs="Arial"/>
          <w:b/>
          <w:bCs/>
          <w:sz w:val="24"/>
          <w:szCs w:val="24"/>
          <w:u w:val="single"/>
        </w:rPr>
        <w:t>10</w:t>
      </w:r>
      <w:r w:rsidRPr="005F3E12">
        <w:rPr>
          <w:rFonts w:ascii="Arial" w:hAnsi="Arial" w:cs="Arial"/>
          <w:sz w:val="24"/>
          <w:szCs w:val="24"/>
        </w:rPr>
        <w:t xml:space="preserve"> for </w:t>
      </w:r>
      <w:r w:rsidRPr="005F3E12">
        <w:rPr>
          <w:rFonts w:ascii="Arial" w:hAnsi="Arial" w:cs="Arial"/>
          <w:b/>
          <w:bCs/>
          <w:sz w:val="24"/>
          <w:szCs w:val="24"/>
          <w:u w:val="single"/>
        </w:rPr>
        <w:t>ten</w:t>
      </w:r>
      <w:r w:rsidRPr="005F3E12">
        <w:rPr>
          <w:rFonts w:ascii="Arial" w:hAnsi="Arial" w:cs="Arial"/>
          <w:sz w:val="24"/>
          <w:szCs w:val="24"/>
          <w:u w:val="single"/>
        </w:rPr>
        <w:t xml:space="preserve"> </w:t>
      </w:r>
      <w:r w:rsidRPr="005F3E12">
        <w:rPr>
          <w:rFonts w:ascii="Arial" w:hAnsi="Arial" w:cs="Arial"/>
          <w:b/>
          <w:bCs/>
          <w:sz w:val="24"/>
          <w:szCs w:val="24"/>
          <w:u w:val="single"/>
        </w:rPr>
        <w:t>1</w:t>
      </w:r>
      <w:r w:rsidRPr="005F3E12">
        <w:rPr>
          <w:rFonts w:ascii="Arial" w:hAnsi="Arial" w:cs="Arial"/>
          <w:sz w:val="24"/>
          <w:szCs w:val="24"/>
          <w:u w:val="single"/>
        </w:rPr>
        <w:t>’s</w:t>
      </w:r>
    </w:p>
    <w:p w14:paraId="56CD6276" w14:textId="6B5A3B57" w:rsidR="0060158F" w:rsidRPr="005F3E12" w:rsidRDefault="0060158F" w:rsidP="0060158F">
      <w:pPr>
        <w:rPr>
          <w:b/>
          <w:bCs/>
          <w:sz w:val="24"/>
          <w:szCs w:val="24"/>
        </w:rPr>
      </w:pPr>
      <w:r w:rsidRPr="005F3E12">
        <w:rPr>
          <w:b/>
          <w:bCs/>
          <w:sz w:val="24"/>
          <w:szCs w:val="24"/>
        </w:rPr>
        <w:t>Visual-Spatial Organization Strategies for Place Value:</w:t>
      </w:r>
    </w:p>
    <w:p w14:paraId="20473B36" w14:textId="767708AC" w:rsidR="0060158F" w:rsidRPr="005F3E12" w:rsidRDefault="0060158F" w:rsidP="0060158F">
      <w:pPr>
        <w:rPr>
          <w:sz w:val="24"/>
          <w:szCs w:val="24"/>
        </w:rPr>
      </w:pPr>
      <w:r w:rsidRPr="005F3E12">
        <w:rPr>
          <w:sz w:val="24"/>
          <w:szCs w:val="24"/>
        </w:rPr>
        <w:t xml:space="preserve">Many students with disabilities have visual spatial issues that adversely impact their ability to properly align numbers.  The following strategies help many students with number alignment to organize place </w:t>
      </w:r>
      <w:r w:rsidR="006E6E08" w:rsidRPr="005F3E12">
        <w:rPr>
          <w:sz w:val="24"/>
          <w:szCs w:val="24"/>
        </w:rPr>
        <w:t>value.</w:t>
      </w:r>
    </w:p>
    <w:p w14:paraId="5857C370" w14:textId="1A849567" w:rsidR="0060158F" w:rsidRPr="00264A05" w:rsidRDefault="0060158F" w:rsidP="0060158F">
      <w:pPr>
        <w:pStyle w:val="ListParagraph"/>
        <w:numPr>
          <w:ilvl w:val="0"/>
          <w:numId w:val="8"/>
        </w:numPr>
        <w:spacing w:after="0" w:line="240" w:lineRule="auto"/>
        <w:rPr>
          <w:rFonts w:ascii="Arial" w:hAnsi="Arial" w:cs="Arial"/>
          <w:sz w:val="24"/>
          <w:szCs w:val="24"/>
        </w:rPr>
      </w:pPr>
      <w:r w:rsidRPr="00264A05">
        <w:rPr>
          <w:rFonts w:ascii="Arial" w:hAnsi="Arial" w:cs="Arial"/>
          <w:sz w:val="24"/>
          <w:szCs w:val="24"/>
        </w:rPr>
        <w:t>Graph paper</w:t>
      </w:r>
      <w:r w:rsidR="00264A05" w:rsidRPr="00264A05">
        <w:rPr>
          <w:rFonts w:ascii="Arial" w:hAnsi="Arial" w:cs="Arial"/>
          <w:sz w:val="24"/>
          <w:szCs w:val="24"/>
        </w:rPr>
        <w:t xml:space="preserve">, </w:t>
      </w:r>
      <w:r w:rsidRPr="00264A05">
        <w:rPr>
          <w:rFonts w:ascii="Arial" w:hAnsi="Arial" w:cs="Arial"/>
          <w:sz w:val="24"/>
          <w:szCs w:val="24"/>
        </w:rPr>
        <w:t>Notebook paper sideways</w:t>
      </w:r>
      <w:r w:rsidR="00264A05" w:rsidRPr="00264A05">
        <w:rPr>
          <w:rFonts w:ascii="Arial" w:hAnsi="Arial" w:cs="Arial"/>
          <w:sz w:val="24"/>
          <w:szCs w:val="24"/>
        </w:rPr>
        <w:t xml:space="preserve">, </w:t>
      </w:r>
      <w:r w:rsidRPr="00264A05">
        <w:rPr>
          <w:rFonts w:ascii="Arial" w:hAnsi="Arial" w:cs="Arial"/>
          <w:sz w:val="24"/>
          <w:szCs w:val="24"/>
        </w:rPr>
        <w:t>Bookmark</w:t>
      </w:r>
    </w:p>
    <w:p w14:paraId="090D9F5D" w14:textId="77777777" w:rsidR="003129C8" w:rsidRPr="003129C8" w:rsidRDefault="003129C8" w:rsidP="003129C8">
      <w:pPr>
        <w:rPr>
          <w:sz w:val="24"/>
          <w:szCs w:val="24"/>
        </w:rPr>
      </w:pPr>
    </w:p>
    <w:p w14:paraId="596A2087" w14:textId="40FC6881" w:rsidR="002C4604" w:rsidRPr="002C4604" w:rsidRDefault="00442ABC" w:rsidP="001D735D">
      <w:pPr>
        <w:pStyle w:val="Heading3"/>
      </w:pPr>
      <w:r>
        <w:lastRenderedPageBreak/>
        <w:t>W</w:t>
      </w:r>
      <w:r w:rsidR="001D735D">
        <w:t>hat</w:t>
      </w:r>
      <w:r>
        <w:t xml:space="preserve"> D</w:t>
      </w:r>
      <w:r w:rsidR="001D735D">
        <w:t>oes</w:t>
      </w:r>
      <w:r>
        <w:t xml:space="preserve"> I</w:t>
      </w:r>
      <w:r w:rsidR="001D735D">
        <w:t>t</w:t>
      </w:r>
      <w:r>
        <w:t xml:space="preserve"> L</w:t>
      </w:r>
      <w:r w:rsidR="001D735D">
        <w:t>ook</w:t>
      </w:r>
      <w:r>
        <w:t xml:space="preserve"> L</w:t>
      </w:r>
      <w:r w:rsidR="001D735D">
        <w:t>ike</w:t>
      </w:r>
      <w:r>
        <w:t>?</w:t>
      </w:r>
    </w:p>
    <w:p w14:paraId="39F19134" w14:textId="02886F3F" w:rsidR="0060158F" w:rsidRPr="001D735D" w:rsidRDefault="0060158F" w:rsidP="001D735D">
      <w:pPr>
        <w:pStyle w:val="Heading4"/>
      </w:pPr>
      <w:r w:rsidRPr="001D735D">
        <w:rPr>
          <w:highlight w:val="yellow"/>
        </w:rPr>
        <w:t>Addition:</w:t>
      </w:r>
    </w:p>
    <w:tbl>
      <w:tblPr>
        <w:tblStyle w:val="TableGrid"/>
        <w:tblW w:w="0" w:type="auto"/>
        <w:tblLook w:val="04A0" w:firstRow="1" w:lastRow="0" w:firstColumn="1" w:lastColumn="0" w:noHBand="0" w:noVBand="1"/>
      </w:tblPr>
      <w:tblGrid>
        <w:gridCol w:w="4675"/>
        <w:gridCol w:w="5580"/>
      </w:tblGrid>
      <w:tr w:rsidR="0060158F" w:rsidRPr="005F3E12" w14:paraId="63932626" w14:textId="77777777" w:rsidTr="006B62BD">
        <w:tc>
          <w:tcPr>
            <w:tcW w:w="4675" w:type="dxa"/>
          </w:tcPr>
          <w:p w14:paraId="035C58DA" w14:textId="18C4C996" w:rsidR="0060158F" w:rsidRDefault="0060158F" w:rsidP="00126089">
            <w:pPr>
              <w:rPr>
                <w:b/>
                <w:bCs/>
                <w:sz w:val="24"/>
                <w:szCs w:val="24"/>
              </w:rPr>
            </w:pPr>
            <w:r w:rsidRPr="005F3E12">
              <w:rPr>
                <w:b/>
                <w:bCs/>
                <w:sz w:val="24"/>
                <w:szCs w:val="24"/>
              </w:rPr>
              <w:t xml:space="preserve">Standard Algorithm </w:t>
            </w:r>
          </w:p>
          <w:p w14:paraId="08C95853" w14:textId="77777777" w:rsidR="0060158F" w:rsidRPr="005F3E12" w:rsidRDefault="0060158F" w:rsidP="0060158F">
            <w:pPr>
              <w:pStyle w:val="ListParagraph"/>
              <w:numPr>
                <w:ilvl w:val="0"/>
                <w:numId w:val="11"/>
              </w:numPr>
              <w:spacing w:after="0" w:line="240" w:lineRule="auto"/>
              <w:ind w:left="721"/>
              <w:rPr>
                <w:rFonts w:ascii="Arial" w:hAnsi="Arial" w:cs="Arial"/>
                <w:b/>
                <w:bCs/>
                <w:sz w:val="24"/>
                <w:szCs w:val="24"/>
              </w:rPr>
            </w:pPr>
            <w:r w:rsidRPr="005F3E12">
              <w:rPr>
                <w:rFonts w:ascii="Arial" w:hAnsi="Arial" w:cs="Arial"/>
                <w:sz w:val="24"/>
                <w:szCs w:val="24"/>
              </w:rPr>
              <w:t xml:space="preserve">Right to left addition. </w:t>
            </w:r>
          </w:p>
          <w:p w14:paraId="2F4E1350" w14:textId="77777777" w:rsidR="0060158F" w:rsidRPr="005F3E12" w:rsidRDefault="0060158F" w:rsidP="0060158F">
            <w:pPr>
              <w:pStyle w:val="ListParagraph"/>
              <w:numPr>
                <w:ilvl w:val="0"/>
                <w:numId w:val="11"/>
              </w:numPr>
              <w:spacing w:after="0" w:line="240" w:lineRule="auto"/>
              <w:ind w:left="721"/>
              <w:rPr>
                <w:rFonts w:ascii="Arial" w:hAnsi="Arial" w:cs="Arial"/>
                <w:sz w:val="24"/>
                <w:szCs w:val="24"/>
              </w:rPr>
            </w:pPr>
            <w:r w:rsidRPr="005F3E12">
              <w:rPr>
                <w:rFonts w:ascii="Arial" w:hAnsi="Arial" w:cs="Arial"/>
                <w:sz w:val="24"/>
                <w:szCs w:val="24"/>
              </w:rPr>
              <w:t>Regrouping</w:t>
            </w:r>
          </w:p>
          <w:p w14:paraId="6147AF83" w14:textId="77777777" w:rsidR="0060158F" w:rsidRPr="005F3E12" w:rsidRDefault="00F7469C" w:rsidP="00126089">
            <w:pPr>
              <w:ind w:left="719"/>
              <w:rPr>
                <w:sz w:val="24"/>
                <w:szCs w:val="24"/>
              </w:rPr>
            </w:pPr>
            <w:hyperlink r:id="rId54" w:history="1">
              <w:r w:rsidR="0060158F" w:rsidRPr="005F3E12">
                <w:rPr>
                  <w:rStyle w:val="Hyperlink"/>
                  <w:sz w:val="24"/>
                  <w:szCs w:val="24"/>
                </w:rPr>
                <w:t>Regrouping Video Demonstration</w:t>
              </w:r>
            </w:hyperlink>
          </w:p>
        </w:tc>
        <w:tc>
          <w:tcPr>
            <w:tcW w:w="5580" w:type="dxa"/>
          </w:tcPr>
          <w:p w14:paraId="1625316C" w14:textId="77777777" w:rsidR="0060158F" w:rsidRPr="005F3E12" w:rsidRDefault="0060158F" w:rsidP="00126089">
            <w:pPr>
              <w:rPr>
                <w:b/>
                <w:bCs/>
                <w:sz w:val="24"/>
                <w:szCs w:val="24"/>
              </w:rPr>
            </w:pPr>
            <w:r w:rsidRPr="005F3E12">
              <w:rPr>
                <w:b/>
                <w:bCs/>
                <w:sz w:val="24"/>
                <w:szCs w:val="24"/>
              </w:rPr>
              <w:t>Partial Sums Strategy Addition</w:t>
            </w:r>
          </w:p>
          <w:p w14:paraId="2BE5C73D" w14:textId="77777777" w:rsidR="0060158F" w:rsidRPr="005F3E12" w:rsidRDefault="0060158F" w:rsidP="0060158F">
            <w:pPr>
              <w:pStyle w:val="ListParagraph"/>
              <w:numPr>
                <w:ilvl w:val="0"/>
                <w:numId w:val="9"/>
              </w:numPr>
              <w:spacing w:after="0" w:line="240" w:lineRule="auto"/>
              <w:rPr>
                <w:rFonts w:ascii="Arial" w:hAnsi="Arial" w:cs="Arial"/>
                <w:sz w:val="24"/>
                <w:szCs w:val="24"/>
              </w:rPr>
            </w:pPr>
            <w:r w:rsidRPr="005F3E12">
              <w:rPr>
                <w:rFonts w:ascii="Arial" w:hAnsi="Arial" w:cs="Arial"/>
                <w:sz w:val="24"/>
                <w:szCs w:val="24"/>
              </w:rPr>
              <w:t>Left to right addition within place value.</w:t>
            </w:r>
          </w:p>
          <w:p w14:paraId="2919422F" w14:textId="77777777" w:rsidR="0060158F" w:rsidRPr="005F3E12" w:rsidRDefault="0060158F" w:rsidP="0060158F">
            <w:pPr>
              <w:pStyle w:val="ListParagraph"/>
              <w:numPr>
                <w:ilvl w:val="0"/>
                <w:numId w:val="9"/>
              </w:numPr>
              <w:spacing w:after="0" w:line="240" w:lineRule="auto"/>
              <w:rPr>
                <w:rFonts w:ascii="Arial" w:hAnsi="Arial" w:cs="Arial"/>
                <w:sz w:val="24"/>
                <w:szCs w:val="24"/>
              </w:rPr>
            </w:pPr>
            <w:r w:rsidRPr="005F3E12">
              <w:rPr>
                <w:rFonts w:ascii="Arial" w:hAnsi="Arial" w:cs="Arial"/>
                <w:sz w:val="24"/>
                <w:szCs w:val="24"/>
              </w:rPr>
              <w:t>Sum each place value for partial sums</w:t>
            </w:r>
          </w:p>
          <w:p w14:paraId="490CC271" w14:textId="77777777" w:rsidR="0060158F" w:rsidRPr="005F3E12" w:rsidRDefault="0060158F" w:rsidP="0060158F">
            <w:pPr>
              <w:pStyle w:val="ListParagraph"/>
              <w:numPr>
                <w:ilvl w:val="0"/>
                <w:numId w:val="9"/>
              </w:numPr>
              <w:spacing w:after="0" w:line="240" w:lineRule="auto"/>
              <w:rPr>
                <w:rFonts w:ascii="Arial" w:hAnsi="Arial" w:cs="Arial"/>
                <w:b/>
                <w:bCs/>
                <w:sz w:val="24"/>
                <w:szCs w:val="24"/>
              </w:rPr>
            </w:pPr>
            <w:r w:rsidRPr="005F3E12">
              <w:rPr>
                <w:rFonts w:ascii="Arial" w:hAnsi="Arial" w:cs="Arial"/>
                <w:sz w:val="24"/>
                <w:szCs w:val="24"/>
              </w:rPr>
              <w:t>Sum all partial sums</w:t>
            </w:r>
          </w:p>
          <w:p w14:paraId="098C39D4" w14:textId="77777777" w:rsidR="0060158F" w:rsidRPr="005F3E12" w:rsidRDefault="0060158F" w:rsidP="00126089">
            <w:pPr>
              <w:ind w:left="360"/>
              <w:rPr>
                <w:b/>
                <w:bCs/>
                <w:sz w:val="24"/>
                <w:szCs w:val="24"/>
              </w:rPr>
            </w:pPr>
            <w:r w:rsidRPr="005F3E12">
              <w:rPr>
                <w:sz w:val="24"/>
                <w:szCs w:val="24"/>
              </w:rPr>
              <w:t xml:space="preserve">National Center on Intensive Intervention </w:t>
            </w:r>
            <w:hyperlink r:id="rId55" w:history="1">
              <w:r w:rsidRPr="005F3E12">
                <w:rPr>
                  <w:rStyle w:val="Hyperlink"/>
                  <w:sz w:val="24"/>
                  <w:szCs w:val="24"/>
                </w:rPr>
                <w:t>Partial Sums Strategy Addition Video</w:t>
              </w:r>
            </w:hyperlink>
          </w:p>
        </w:tc>
      </w:tr>
    </w:tbl>
    <w:p w14:paraId="1F2B591F" w14:textId="20678F7A" w:rsidR="0060158F" w:rsidRPr="005F3E12" w:rsidRDefault="0060158F" w:rsidP="001D735D">
      <w:pPr>
        <w:pStyle w:val="Heading4"/>
      </w:pPr>
      <w:r w:rsidRPr="005F3E12">
        <w:rPr>
          <w:highlight w:val="yellow"/>
        </w:rPr>
        <w:t>Subtraction:</w:t>
      </w:r>
    </w:p>
    <w:tbl>
      <w:tblPr>
        <w:tblStyle w:val="TableGrid"/>
        <w:tblW w:w="0" w:type="auto"/>
        <w:tblLook w:val="04A0" w:firstRow="1" w:lastRow="0" w:firstColumn="1" w:lastColumn="0" w:noHBand="0" w:noVBand="1"/>
      </w:tblPr>
      <w:tblGrid>
        <w:gridCol w:w="2875"/>
        <w:gridCol w:w="3690"/>
        <w:gridCol w:w="3870"/>
      </w:tblGrid>
      <w:tr w:rsidR="0060158F" w:rsidRPr="005F3E12" w14:paraId="676428C8" w14:textId="77777777" w:rsidTr="0004647C">
        <w:tc>
          <w:tcPr>
            <w:tcW w:w="2875" w:type="dxa"/>
          </w:tcPr>
          <w:p w14:paraId="5D06C184" w14:textId="77777777" w:rsidR="0060158F" w:rsidRPr="005F3E12" w:rsidRDefault="0060158F" w:rsidP="00126089">
            <w:pPr>
              <w:rPr>
                <w:b/>
                <w:bCs/>
                <w:sz w:val="24"/>
                <w:szCs w:val="24"/>
              </w:rPr>
            </w:pPr>
            <w:r w:rsidRPr="005F3E12">
              <w:rPr>
                <w:b/>
                <w:bCs/>
                <w:sz w:val="24"/>
                <w:szCs w:val="24"/>
              </w:rPr>
              <w:t>Standard Algorithm</w:t>
            </w:r>
          </w:p>
          <w:p w14:paraId="57F7B267" w14:textId="77777777" w:rsidR="0060158F" w:rsidRPr="005F3E12" w:rsidRDefault="0060158F" w:rsidP="0060158F">
            <w:pPr>
              <w:pStyle w:val="ListParagraph"/>
              <w:numPr>
                <w:ilvl w:val="0"/>
                <w:numId w:val="12"/>
              </w:numPr>
              <w:spacing w:after="0" w:line="240" w:lineRule="auto"/>
              <w:rPr>
                <w:rFonts w:ascii="Arial" w:hAnsi="Arial" w:cs="Arial"/>
                <w:sz w:val="24"/>
                <w:szCs w:val="24"/>
              </w:rPr>
            </w:pPr>
            <w:r w:rsidRPr="005F3E12">
              <w:rPr>
                <w:rFonts w:ascii="Arial" w:hAnsi="Arial" w:cs="Arial"/>
                <w:sz w:val="24"/>
                <w:szCs w:val="24"/>
              </w:rPr>
              <w:t>Right to left subtraction.</w:t>
            </w:r>
          </w:p>
          <w:p w14:paraId="5483FDD2" w14:textId="77777777" w:rsidR="0060158F" w:rsidRPr="005F3E12" w:rsidRDefault="0060158F" w:rsidP="0060158F">
            <w:pPr>
              <w:pStyle w:val="ListParagraph"/>
              <w:numPr>
                <w:ilvl w:val="0"/>
                <w:numId w:val="12"/>
              </w:numPr>
              <w:spacing w:after="0" w:line="240" w:lineRule="auto"/>
              <w:rPr>
                <w:rFonts w:ascii="Arial" w:hAnsi="Arial" w:cs="Arial"/>
                <w:sz w:val="24"/>
                <w:szCs w:val="24"/>
              </w:rPr>
            </w:pPr>
            <w:r w:rsidRPr="005F3E12">
              <w:rPr>
                <w:rFonts w:ascii="Arial" w:hAnsi="Arial" w:cs="Arial"/>
                <w:sz w:val="24"/>
                <w:szCs w:val="24"/>
              </w:rPr>
              <w:t>Regrouping</w:t>
            </w:r>
          </w:p>
          <w:p w14:paraId="66AD4A69" w14:textId="77777777" w:rsidR="0060158F" w:rsidRPr="005F3E12" w:rsidRDefault="0060158F" w:rsidP="00126089">
            <w:pPr>
              <w:rPr>
                <w:sz w:val="24"/>
                <w:szCs w:val="24"/>
              </w:rPr>
            </w:pPr>
            <w:r w:rsidRPr="005F3E12">
              <w:rPr>
                <w:sz w:val="24"/>
                <w:szCs w:val="24"/>
              </w:rPr>
              <w:t xml:space="preserve">National Center on Intensive Interventions </w:t>
            </w:r>
            <w:hyperlink r:id="rId56" w:history="1">
              <w:r w:rsidRPr="005F3E12">
                <w:rPr>
                  <w:rStyle w:val="Hyperlink"/>
                  <w:sz w:val="24"/>
                  <w:szCs w:val="24"/>
                </w:rPr>
                <w:t>Standard Subtraction Video</w:t>
              </w:r>
            </w:hyperlink>
          </w:p>
          <w:p w14:paraId="210C9848" w14:textId="77777777" w:rsidR="0060158F" w:rsidRPr="005F3E12" w:rsidRDefault="0060158F" w:rsidP="00126089">
            <w:pPr>
              <w:rPr>
                <w:b/>
                <w:bCs/>
                <w:sz w:val="24"/>
                <w:szCs w:val="24"/>
              </w:rPr>
            </w:pPr>
          </w:p>
          <w:p w14:paraId="7B3AB87A" w14:textId="77777777" w:rsidR="0060158F" w:rsidRPr="005F3E12" w:rsidRDefault="0060158F" w:rsidP="00126089">
            <w:pPr>
              <w:rPr>
                <w:b/>
                <w:bCs/>
                <w:sz w:val="24"/>
                <w:szCs w:val="24"/>
              </w:rPr>
            </w:pPr>
          </w:p>
        </w:tc>
        <w:tc>
          <w:tcPr>
            <w:tcW w:w="3690" w:type="dxa"/>
          </w:tcPr>
          <w:p w14:paraId="16C4149D" w14:textId="77777777" w:rsidR="0060158F" w:rsidRPr="005F3E12" w:rsidRDefault="0060158F" w:rsidP="00126089">
            <w:pPr>
              <w:rPr>
                <w:b/>
                <w:bCs/>
                <w:sz w:val="24"/>
                <w:szCs w:val="24"/>
              </w:rPr>
            </w:pPr>
            <w:r w:rsidRPr="005F3E12">
              <w:rPr>
                <w:b/>
                <w:bCs/>
                <w:sz w:val="24"/>
                <w:szCs w:val="24"/>
              </w:rPr>
              <w:t>Subtraction – Partial Differences</w:t>
            </w:r>
          </w:p>
          <w:p w14:paraId="66133F78" w14:textId="77777777" w:rsidR="0060158F" w:rsidRPr="005F3E12" w:rsidRDefault="0060158F" w:rsidP="0060158F">
            <w:pPr>
              <w:pStyle w:val="ListParagraph"/>
              <w:numPr>
                <w:ilvl w:val="0"/>
                <w:numId w:val="10"/>
              </w:numPr>
              <w:spacing w:after="0" w:line="240" w:lineRule="auto"/>
              <w:rPr>
                <w:rFonts w:ascii="Arial" w:hAnsi="Arial" w:cs="Arial"/>
                <w:sz w:val="24"/>
                <w:szCs w:val="24"/>
              </w:rPr>
            </w:pPr>
            <w:r w:rsidRPr="005F3E12">
              <w:rPr>
                <w:rFonts w:ascii="Arial" w:hAnsi="Arial" w:cs="Arial"/>
                <w:sz w:val="24"/>
                <w:szCs w:val="24"/>
              </w:rPr>
              <w:t xml:space="preserve">Uses integers. </w:t>
            </w:r>
          </w:p>
          <w:p w14:paraId="0B76BE21" w14:textId="7835F9E1" w:rsidR="0060158F" w:rsidRPr="005F3E12" w:rsidRDefault="0060158F" w:rsidP="0060158F">
            <w:pPr>
              <w:pStyle w:val="ListParagraph"/>
              <w:numPr>
                <w:ilvl w:val="0"/>
                <w:numId w:val="10"/>
              </w:numPr>
              <w:spacing w:after="0" w:line="240" w:lineRule="auto"/>
              <w:rPr>
                <w:rFonts w:ascii="Arial" w:hAnsi="Arial" w:cs="Arial"/>
                <w:sz w:val="24"/>
                <w:szCs w:val="24"/>
              </w:rPr>
            </w:pPr>
            <w:r w:rsidRPr="005F3E12">
              <w:rPr>
                <w:rFonts w:ascii="Arial" w:hAnsi="Arial" w:cs="Arial"/>
                <w:sz w:val="24"/>
                <w:szCs w:val="24"/>
              </w:rPr>
              <w:t xml:space="preserve">Subtract place </w:t>
            </w:r>
            <w:r w:rsidR="005334C7" w:rsidRPr="005F3E12">
              <w:rPr>
                <w:rFonts w:ascii="Arial" w:hAnsi="Arial" w:cs="Arial"/>
                <w:sz w:val="24"/>
                <w:szCs w:val="24"/>
              </w:rPr>
              <w:t>values.</w:t>
            </w:r>
          </w:p>
          <w:p w14:paraId="6568C22A" w14:textId="77777777" w:rsidR="0060158F" w:rsidRPr="005F3E12" w:rsidRDefault="0060158F" w:rsidP="0060158F">
            <w:pPr>
              <w:pStyle w:val="ListParagraph"/>
              <w:numPr>
                <w:ilvl w:val="0"/>
                <w:numId w:val="10"/>
              </w:numPr>
              <w:spacing w:after="0" w:line="240" w:lineRule="auto"/>
              <w:rPr>
                <w:rFonts w:ascii="Arial" w:hAnsi="Arial" w:cs="Arial"/>
                <w:b/>
                <w:bCs/>
                <w:sz w:val="24"/>
                <w:szCs w:val="24"/>
              </w:rPr>
            </w:pPr>
            <w:r w:rsidRPr="005F3E12">
              <w:rPr>
                <w:rFonts w:ascii="Arial" w:hAnsi="Arial" w:cs="Arial"/>
                <w:sz w:val="24"/>
                <w:szCs w:val="24"/>
              </w:rPr>
              <w:t>Add differences.</w:t>
            </w:r>
          </w:p>
          <w:p w14:paraId="7EEDBEB7" w14:textId="77777777" w:rsidR="0060158F" w:rsidRPr="005F3E12" w:rsidRDefault="0060158F" w:rsidP="00126089">
            <w:pPr>
              <w:rPr>
                <w:sz w:val="24"/>
                <w:szCs w:val="24"/>
              </w:rPr>
            </w:pPr>
            <w:r w:rsidRPr="005F3E12">
              <w:rPr>
                <w:sz w:val="24"/>
                <w:szCs w:val="24"/>
              </w:rPr>
              <w:t xml:space="preserve">National Center on Intensive Interventions </w:t>
            </w:r>
            <w:hyperlink r:id="rId57" w:history="1">
              <w:r w:rsidRPr="005F3E12">
                <w:rPr>
                  <w:rStyle w:val="Hyperlink"/>
                  <w:sz w:val="24"/>
                  <w:szCs w:val="24"/>
                </w:rPr>
                <w:t>Partial Differences Video</w:t>
              </w:r>
            </w:hyperlink>
          </w:p>
        </w:tc>
        <w:tc>
          <w:tcPr>
            <w:tcW w:w="3870" w:type="dxa"/>
          </w:tcPr>
          <w:p w14:paraId="01BA5D2F" w14:textId="77777777" w:rsidR="0060158F" w:rsidRPr="005F3E12" w:rsidRDefault="0060158F" w:rsidP="00126089">
            <w:pPr>
              <w:rPr>
                <w:b/>
                <w:bCs/>
                <w:sz w:val="24"/>
                <w:szCs w:val="24"/>
              </w:rPr>
            </w:pPr>
            <w:r w:rsidRPr="005F3E12">
              <w:rPr>
                <w:b/>
                <w:bCs/>
                <w:sz w:val="24"/>
                <w:szCs w:val="24"/>
              </w:rPr>
              <w:t>Add Up Strategy</w:t>
            </w:r>
          </w:p>
          <w:p w14:paraId="328414A9" w14:textId="77777777" w:rsidR="0060158F" w:rsidRPr="005F3E12" w:rsidRDefault="0060158F" w:rsidP="0060158F">
            <w:pPr>
              <w:pStyle w:val="ListParagraph"/>
              <w:numPr>
                <w:ilvl w:val="0"/>
                <w:numId w:val="13"/>
              </w:numPr>
              <w:spacing w:after="0" w:line="240" w:lineRule="auto"/>
              <w:rPr>
                <w:rFonts w:ascii="Arial" w:hAnsi="Arial" w:cs="Arial"/>
                <w:sz w:val="24"/>
                <w:szCs w:val="24"/>
              </w:rPr>
            </w:pPr>
            <w:r w:rsidRPr="005F3E12">
              <w:rPr>
                <w:rFonts w:ascii="Arial" w:hAnsi="Arial" w:cs="Arial"/>
                <w:sz w:val="24"/>
                <w:szCs w:val="24"/>
              </w:rPr>
              <w:t>Only addition</w:t>
            </w:r>
          </w:p>
          <w:p w14:paraId="10195DD5" w14:textId="77777777" w:rsidR="0060158F" w:rsidRPr="005F3E12" w:rsidRDefault="0060158F" w:rsidP="0060158F">
            <w:pPr>
              <w:pStyle w:val="ListParagraph"/>
              <w:numPr>
                <w:ilvl w:val="0"/>
                <w:numId w:val="13"/>
              </w:numPr>
              <w:spacing w:after="0" w:line="240" w:lineRule="auto"/>
              <w:rPr>
                <w:rFonts w:ascii="Arial" w:hAnsi="Arial" w:cs="Arial"/>
                <w:sz w:val="24"/>
                <w:szCs w:val="24"/>
              </w:rPr>
            </w:pPr>
            <w:r w:rsidRPr="005F3E12">
              <w:rPr>
                <w:rFonts w:ascii="Arial" w:hAnsi="Arial" w:cs="Arial"/>
                <w:sz w:val="24"/>
                <w:szCs w:val="24"/>
              </w:rPr>
              <w:t>Use number line to help visualize.</w:t>
            </w:r>
          </w:p>
          <w:p w14:paraId="38315DF7" w14:textId="77777777" w:rsidR="0060158F" w:rsidRPr="005F3E12" w:rsidRDefault="0060158F" w:rsidP="0060158F">
            <w:pPr>
              <w:pStyle w:val="ListParagraph"/>
              <w:numPr>
                <w:ilvl w:val="0"/>
                <w:numId w:val="13"/>
              </w:numPr>
              <w:spacing w:after="0" w:line="240" w:lineRule="auto"/>
              <w:rPr>
                <w:rFonts w:ascii="Arial" w:hAnsi="Arial" w:cs="Arial"/>
                <w:sz w:val="24"/>
                <w:szCs w:val="24"/>
              </w:rPr>
            </w:pPr>
            <w:r w:rsidRPr="005F3E12">
              <w:rPr>
                <w:rFonts w:ascii="Arial" w:hAnsi="Arial" w:cs="Arial"/>
                <w:sz w:val="24"/>
                <w:szCs w:val="24"/>
              </w:rPr>
              <w:t>Select an easy number.</w:t>
            </w:r>
          </w:p>
          <w:p w14:paraId="58EE9F4D" w14:textId="77777777" w:rsidR="0060158F" w:rsidRPr="005F3E12" w:rsidRDefault="0060158F" w:rsidP="0060158F">
            <w:pPr>
              <w:pStyle w:val="ListParagraph"/>
              <w:numPr>
                <w:ilvl w:val="0"/>
                <w:numId w:val="13"/>
              </w:numPr>
              <w:spacing w:after="0" w:line="240" w:lineRule="auto"/>
              <w:rPr>
                <w:rFonts w:ascii="Arial" w:hAnsi="Arial" w:cs="Arial"/>
                <w:sz w:val="24"/>
                <w:szCs w:val="24"/>
              </w:rPr>
            </w:pPr>
            <w:r w:rsidRPr="005F3E12">
              <w:rPr>
                <w:rFonts w:ascii="Arial" w:hAnsi="Arial" w:cs="Arial"/>
                <w:sz w:val="24"/>
                <w:szCs w:val="24"/>
              </w:rPr>
              <w:t>Calculate differences.</w:t>
            </w:r>
          </w:p>
          <w:p w14:paraId="55622D41" w14:textId="77777777" w:rsidR="0060158F" w:rsidRPr="005F3E12" w:rsidRDefault="0060158F" w:rsidP="0060158F">
            <w:pPr>
              <w:pStyle w:val="ListParagraph"/>
              <w:numPr>
                <w:ilvl w:val="0"/>
                <w:numId w:val="13"/>
              </w:numPr>
              <w:spacing w:after="0" w:line="240" w:lineRule="auto"/>
              <w:rPr>
                <w:rFonts w:ascii="Arial" w:hAnsi="Arial" w:cs="Arial"/>
                <w:b/>
                <w:bCs/>
                <w:sz w:val="24"/>
                <w:szCs w:val="24"/>
              </w:rPr>
            </w:pPr>
            <w:r w:rsidRPr="005F3E12">
              <w:rPr>
                <w:rFonts w:ascii="Arial" w:hAnsi="Arial" w:cs="Arial"/>
                <w:sz w:val="24"/>
                <w:szCs w:val="24"/>
              </w:rPr>
              <w:t>Add differences.</w:t>
            </w:r>
          </w:p>
          <w:p w14:paraId="326F001D" w14:textId="77777777" w:rsidR="0060158F" w:rsidRPr="005F3E12" w:rsidRDefault="00F7469C" w:rsidP="00126089">
            <w:pPr>
              <w:rPr>
                <w:sz w:val="24"/>
                <w:szCs w:val="24"/>
              </w:rPr>
            </w:pPr>
            <w:hyperlink r:id="rId58" w:history="1">
              <w:r w:rsidR="0060158F" w:rsidRPr="005F3E12">
                <w:rPr>
                  <w:rStyle w:val="Hyperlink"/>
                  <w:sz w:val="24"/>
                  <w:szCs w:val="24"/>
                </w:rPr>
                <w:t>Add Up strategy video demonstration</w:t>
              </w:r>
            </w:hyperlink>
          </w:p>
        </w:tc>
      </w:tr>
    </w:tbl>
    <w:p w14:paraId="4F1C083E" w14:textId="77777777" w:rsidR="0060158F" w:rsidRPr="005F3E12" w:rsidRDefault="0060158F" w:rsidP="001D735D">
      <w:pPr>
        <w:pStyle w:val="Heading4"/>
      </w:pPr>
      <w:r w:rsidRPr="005F3E12">
        <w:rPr>
          <w:highlight w:val="yellow"/>
        </w:rPr>
        <w:t>Multiplication:</w:t>
      </w:r>
    </w:p>
    <w:tbl>
      <w:tblPr>
        <w:tblStyle w:val="TableGrid"/>
        <w:tblW w:w="0" w:type="auto"/>
        <w:tblLook w:val="04A0" w:firstRow="1" w:lastRow="0" w:firstColumn="1" w:lastColumn="0" w:noHBand="0" w:noVBand="1"/>
      </w:tblPr>
      <w:tblGrid>
        <w:gridCol w:w="2025"/>
        <w:gridCol w:w="2282"/>
        <w:gridCol w:w="1776"/>
        <w:gridCol w:w="1948"/>
        <w:gridCol w:w="2404"/>
      </w:tblGrid>
      <w:tr w:rsidR="0060158F" w:rsidRPr="005F3E12" w14:paraId="5A8D7C57" w14:textId="77777777" w:rsidTr="0004647C">
        <w:tc>
          <w:tcPr>
            <w:tcW w:w="2025" w:type="dxa"/>
          </w:tcPr>
          <w:p w14:paraId="143BA3DC" w14:textId="663C35FA" w:rsidR="0060158F" w:rsidRDefault="0060158F" w:rsidP="00CE38D2">
            <w:pPr>
              <w:rPr>
                <w:b/>
                <w:bCs/>
                <w:sz w:val="24"/>
                <w:szCs w:val="24"/>
              </w:rPr>
            </w:pPr>
            <w:r w:rsidRPr="005F3E12">
              <w:rPr>
                <w:b/>
                <w:bCs/>
                <w:sz w:val="24"/>
                <w:szCs w:val="24"/>
              </w:rPr>
              <w:t>Standard</w:t>
            </w:r>
          </w:p>
          <w:p w14:paraId="2EEFA9B6" w14:textId="77777777" w:rsidR="00CE38D2" w:rsidRPr="005F3E12" w:rsidRDefault="00CE38D2" w:rsidP="00CE38D2">
            <w:pPr>
              <w:rPr>
                <w:sz w:val="24"/>
                <w:szCs w:val="24"/>
              </w:rPr>
            </w:pPr>
          </w:p>
          <w:p w14:paraId="4F09EB59" w14:textId="77777777" w:rsidR="0060158F" w:rsidRPr="005F3E12" w:rsidRDefault="0060158F" w:rsidP="00126089">
            <w:pPr>
              <w:rPr>
                <w:sz w:val="24"/>
                <w:szCs w:val="24"/>
              </w:rPr>
            </w:pPr>
            <w:r w:rsidRPr="005F3E12">
              <w:rPr>
                <w:sz w:val="24"/>
                <w:szCs w:val="24"/>
              </w:rPr>
              <w:t xml:space="preserve">National Center on Intensive Intervention- </w:t>
            </w:r>
          </w:p>
          <w:p w14:paraId="4A968749" w14:textId="77777777" w:rsidR="0060158F" w:rsidRPr="005F3E12" w:rsidRDefault="00F7469C" w:rsidP="00126089">
            <w:pPr>
              <w:rPr>
                <w:sz w:val="24"/>
                <w:szCs w:val="24"/>
              </w:rPr>
            </w:pPr>
            <w:hyperlink r:id="rId59" w:history="1">
              <w:r w:rsidR="0060158F" w:rsidRPr="005F3E12">
                <w:rPr>
                  <w:rStyle w:val="Hyperlink"/>
                  <w:sz w:val="24"/>
                  <w:szCs w:val="24"/>
                </w:rPr>
                <w:t>Traditional Algorithm video</w:t>
              </w:r>
            </w:hyperlink>
          </w:p>
          <w:p w14:paraId="0BD0D24A" w14:textId="77777777" w:rsidR="0060158F" w:rsidRPr="005F3E12" w:rsidRDefault="0060158F" w:rsidP="00126089">
            <w:pPr>
              <w:rPr>
                <w:sz w:val="24"/>
                <w:szCs w:val="24"/>
              </w:rPr>
            </w:pPr>
          </w:p>
          <w:p w14:paraId="65202165" w14:textId="77777777" w:rsidR="0060158F" w:rsidRPr="005F3E12" w:rsidRDefault="0060158F" w:rsidP="00126089">
            <w:pPr>
              <w:rPr>
                <w:sz w:val="24"/>
                <w:szCs w:val="24"/>
              </w:rPr>
            </w:pPr>
            <w:r w:rsidRPr="005F3E12">
              <w:rPr>
                <w:sz w:val="24"/>
                <w:szCs w:val="24"/>
              </w:rPr>
              <w:t xml:space="preserve">Khan Academy – </w:t>
            </w:r>
            <w:hyperlink r:id="rId60" w:history="1">
              <w:r w:rsidRPr="005F3E12">
                <w:rPr>
                  <w:rStyle w:val="Hyperlink"/>
                  <w:sz w:val="24"/>
                  <w:szCs w:val="24"/>
                </w:rPr>
                <w:t>Multiplication Videos</w:t>
              </w:r>
            </w:hyperlink>
          </w:p>
          <w:p w14:paraId="1CAE0898" w14:textId="77777777" w:rsidR="0060158F" w:rsidRPr="005F3E12" w:rsidRDefault="0060158F" w:rsidP="00126089">
            <w:pPr>
              <w:rPr>
                <w:sz w:val="24"/>
                <w:szCs w:val="24"/>
              </w:rPr>
            </w:pPr>
          </w:p>
          <w:p w14:paraId="5B8C6E15" w14:textId="77777777" w:rsidR="0060158F" w:rsidRPr="005F3E12" w:rsidRDefault="0060158F" w:rsidP="00126089">
            <w:pPr>
              <w:rPr>
                <w:b/>
                <w:bCs/>
                <w:sz w:val="24"/>
                <w:szCs w:val="24"/>
              </w:rPr>
            </w:pPr>
          </w:p>
        </w:tc>
        <w:tc>
          <w:tcPr>
            <w:tcW w:w="2282" w:type="dxa"/>
          </w:tcPr>
          <w:p w14:paraId="356804AE" w14:textId="77777777" w:rsidR="0060158F" w:rsidRPr="005F3E12" w:rsidRDefault="0060158F" w:rsidP="00126089">
            <w:pPr>
              <w:rPr>
                <w:b/>
                <w:bCs/>
                <w:sz w:val="24"/>
                <w:szCs w:val="24"/>
              </w:rPr>
            </w:pPr>
            <w:r w:rsidRPr="005F3E12">
              <w:rPr>
                <w:b/>
                <w:bCs/>
                <w:sz w:val="24"/>
                <w:szCs w:val="24"/>
              </w:rPr>
              <w:t>Equal Groups</w:t>
            </w:r>
          </w:p>
          <w:p w14:paraId="72885402" w14:textId="2D987BE3" w:rsidR="0060158F" w:rsidRPr="005F3E12" w:rsidRDefault="0060158F" w:rsidP="0060158F">
            <w:pPr>
              <w:pStyle w:val="ListParagraph"/>
              <w:numPr>
                <w:ilvl w:val="0"/>
                <w:numId w:val="14"/>
              </w:numPr>
              <w:spacing w:after="0" w:line="240" w:lineRule="auto"/>
              <w:rPr>
                <w:rFonts w:ascii="Arial" w:hAnsi="Arial" w:cs="Arial"/>
                <w:sz w:val="24"/>
                <w:szCs w:val="24"/>
              </w:rPr>
            </w:pPr>
            <w:r w:rsidRPr="005F3E12">
              <w:rPr>
                <w:rFonts w:ascii="Arial" w:hAnsi="Arial" w:cs="Arial"/>
                <w:sz w:val="24"/>
                <w:szCs w:val="24"/>
              </w:rPr>
              <w:t xml:space="preserve">Show the </w:t>
            </w:r>
            <w:r w:rsidR="005334C7" w:rsidRPr="005F3E12">
              <w:rPr>
                <w:rFonts w:ascii="Arial" w:hAnsi="Arial" w:cs="Arial"/>
                <w:sz w:val="24"/>
                <w:szCs w:val="24"/>
              </w:rPr>
              <w:t>groups.</w:t>
            </w:r>
          </w:p>
          <w:p w14:paraId="730BD7E5" w14:textId="77777777" w:rsidR="0060158F" w:rsidRPr="005F3E12" w:rsidRDefault="0060158F" w:rsidP="0060158F">
            <w:pPr>
              <w:pStyle w:val="ListParagraph"/>
              <w:numPr>
                <w:ilvl w:val="0"/>
                <w:numId w:val="14"/>
              </w:numPr>
              <w:spacing w:after="0" w:line="240" w:lineRule="auto"/>
              <w:rPr>
                <w:rFonts w:ascii="Arial" w:hAnsi="Arial" w:cs="Arial"/>
                <w:sz w:val="24"/>
                <w:szCs w:val="24"/>
              </w:rPr>
            </w:pPr>
            <w:r w:rsidRPr="005F3E12">
              <w:rPr>
                <w:rFonts w:ascii="Arial" w:hAnsi="Arial" w:cs="Arial"/>
                <w:sz w:val="24"/>
                <w:szCs w:val="24"/>
              </w:rPr>
              <w:t>Multiplication sign means “groups of”</w:t>
            </w:r>
          </w:p>
          <w:p w14:paraId="2866601B" w14:textId="77777777" w:rsidR="0060158F" w:rsidRPr="005F3E12" w:rsidRDefault="0060158F" w:rsidP="0060158F">
            <w:pPr>
              <w:pStyle w:val="ListParagraph"/>
              <w:numPr>
                <w:ilvl w:val="0"/>
                <w:numId w:val="14"/>
              </w:numPr>
              <w:spacing w:after="0" w:line="240" w:lineRule="auto"/>
              <w:rPr>
                <w:rFonts w:ascii="Arial" w:hAnsi="Arial" w:cs="Arial"/>
                <w:sz w:val="24"/>
                <w:szCs w:val="24"/>
              </w:rPr>
            </w:pPr>
            <w:r w:rsidRPr="005F3E12">
              <w:rPr>
                <w:rFonts w:ascii="Arial" w:hAnsi="Arial" w:cs="Arial"/>
                <w:sz w:val="24"/>
                <w:szCs w:val="24"/>
              </w:rPr>
              <w:t>Show the amount within each group</w:t>
            </w:r>
          </w:p>
          <w:p w14:paraId="7A81C5A5" w14:textId="77777777" w:rsidR="0060158F" w:rsidRPr="005F3E12" w:rsidRDefault="0060158F" w:rsidP="0060158F">
            <w:pPr>
              <w:pStyle w:val="ListParagraph"/>
              <w:numPr>
                <w:ilvl w:val="0"/>
                <w:numId w:val="14"/>
              </w:numPr>
              <w:spacing w:after="0" w:line="240" w:lineRule="auto"/>
              <w:rPr>
                <w:rFonts w:ascii="Arial" w:hAnsi="Arial" w:cs="Arial"/>
                <w:sz w:val="24"/>
                <w:szCs w:val="24"/>
              </w:rPr>
            </w:pPr>
            <w:r w:rsidRPr="005F3E12">
              <w:rPr>
                <w:rFonts w:ascii="Arial" w:hAnsi="Arial" w:cs="Arial"/>
                <w:sz w:val="24"/>
                <w:szCs w:val="24"/>
              </w:rPr>
              <w:t xml:space="preserve">Count the product </w:t>
            </w:r>
          </w:p>
          <w:p w14:paraId="5F8842FA" w14:textId="77777777" w:rsidR="0060158F" w:rsidRPr="005F3E12" w:rsidRDefault="0060158F" w:rsidP="00126089">
            <w:pPr>
              <w:rPr>
                <w:sz w:val="24"/>
                <w:szCs w:val="24"/>
              </w:rPr>
            </w:pPr>
            <w:r w:rsidRPr="005F3E12">
              <w:rPr>
                <w:sz w:val="24"/>
                <w:szCs w:val="24"/>
              </w:rPr>
              <w:t xml:space="preserve">Khan Academy – </w:t>
            </w:r>
            <w:hyperlink r:id="rId61" w:history="1">
              <w:r w:rsidRPr="005F3E12">
                <w:rPr>
                  <w:rStyle w:val="Hyperlink"/>
                  <w:sz w:val="24"/>
                  <w:szCs w:val="24"/>
                </w:rPr>
                <w:t>Equal Groups</w:t>
              </w:r>
            </w:hyperlink>
          </w:p>
          <w:p w14:paraId="097E4A5D" w14:textId="77777777" w:rsidR="0060158F" w:rsidRPr="005F3E12" w:rsidRDefault="0060158F" w:rsidP="00126089">
            <w:pPr>
              <w:rPr>
                <w:sz w:val="24"/>
                <w:szCs w:val="24"/>
              </w:rPr>
            </w:pPr>
          </w:p>
          <w:p w14:paraId="4CF78795" w14:textId="77777777" w:rsidR="0060158F" w:rsidRPr="005F3E12" w:rsidRDefault="0060158F" w:rsidP="00126089">
            <w:pPr>
              <w:rPr>
                <w:sz w:val="24"/>
                <w:szCs w:val="24"/>
              </w:rPr>
            </w:pPr>
            <w:r w:rsidRPr="005F3E12">
              <w:rPr>
                <w:sz w:val="24"/>
                <w:szCs w:val="24"/>
              </w:rPr>
              <w:t xml:space="preserve">National Center on Intensive Interventions </w:t>
            </w:r>
            <w:hyperlink r:id="rId62" w:history="1">
              <w:r w:rsidRPr="005F3E12">
                <w:rPr>
                  <w:rStyle w:val="Hyperlink"/>
                  <w:sz w:val="24"/>
                  <w:szCs w:val="24"/>
                </w:rPr>
                <w:t>Equal Groups</w:t>
              </w:r>
            </w:hyperlink>
          </w:p>
          <w:p w14:paraId="4F194901" w14:textId="77777777" w:rsidR="0060158F" w:rsidRPr="005F3E12" w:rsidRDefault="0060158F" w:rsidP="00126089">
            <w:pPr>
              <w:rPr>
                <w:sz w:val="24"/>
                <w:szCs w:val="24"/>
              </w:rPr>
            </w:pPr>
          </w:p>
          <w:p w14:paraId="18127818" w14:textId="77777777" w:rsidR="0060158F" w:rsidRPr="005F3E12" w:rsidRDefault="0060158F" w:rsidP="00126089">
            <w:pPr>
              <w:rPr>
                <w:sz w:val="24"/>
                <w:szCs w:val="24"/>
              </w:rPr>
            </w:pPr>
            <w:r w:rsidRPr="005F3E12">
              <w:rPr>
                <w:sz w:val="24"/>
                <w:szCs w:val="24"/>
              </w:rPr>
              <w:t>National Center on Intensive Interventions</w:t>
            </w:r>
          </w:p>
          <w:p w14:paraId="1795E433" w14:textId="77777777" w:rsidR="0060158F" w:rsidRPr="005F3E12" w:rsidRDefault="00F7469C" w:rsidP="00126089">
            <w:pPr>
              <w:rPr>
                <w:sz w:val="24"/>
                <w:szCs w:val="24"/>
              </w:rPr>
            </w:pPr>
            <w:hyperlink r:id="rId63" w:history="1">
              <w:r w:rsidR="0060158F" w:rsidRPr="005F3E12">
                <w:rPr>
                  <w:rStyle w:val="Hyperlink"/>
                  <w:sz w:val="24"/>
                  <w:szCs w:val="24"/>
                </w:rPr>
                <w:t>Using base 10 blocks to demonstrate multiplication</w:t>
              </w:r>
            </w:hyperlink>
          </w:p>
          <w:p w14:paraId="6C6023D5" w14:textId="77777777" w:rsidR="0060158F" w:rsidRPr="005F3E12" w:rsidRDefault="0060158F" w:rsidP="00126089">
            <w:pPr>
              <w:rPr>
                <w:sz w:val="24"/>
                <w:szCs w:val="24"/>
              </w:rPr>
            </w:pPr>
          </w:p>
          <w:p w14:paraId="3F4BA222" w14:textId="77777777" w:rsidR="0060158F" w:rsidRPr="005F3E12" w:rsidRDefault="0060158F" w:rsidP="00126089">
            <w:pPr>
              <w:rPr>
                <w:sz w:val="24"/>
                <w:szCs w:val="24"/>
              </w:rPr>
            </w:pPr>
            <w:r w:rsidRPr="005F3E12">
              <w:rPr>
                <w:sz w:val="24"/>
                <w:szCs w:val="24"/>
              </w:rPr>
              <w:lastRenderedPageBreak/>
              <w:t>National Center on Intensive Intervention</w:t>
            </w:r>
          </w:p>
          <w:p w14:paraId="00F75930" w14:textId="4BF9D772" w:rsidR="0060158F" w:rsidRPr="00FB112F" w:rsidRDefault="00F7469C" w:rsidP="00126089">
            <w:pPr>
              <w:rPr>
                <w:sz w:val="24"/>
                <w:szCs w:val="24"/>
              </w:rPr>
            </w:pPr>
            <w:hyperlink r:id="rId64" w:history="1">
              <w:r w:rsidR="0060158F" w:rsidRPr="005F3E12">
                <w:rPr>
                  <w:rStyle w:val="Hyperlink"/>
                  <w:sz w:val="24"/>
                  <w:szCs w:val="24"/>
                </w:rPr>
                <w:t>Using addition to explain multiplication video</w:t>
              </w:r>
            </w:hyperlink>
          </w:p>
        </w:tc>
        <w:tc>
          <w:tcPr>
            <w:tcW w:w="1776" w:type="dxa"/>
          </w:tcPr>
          <w:p w14:paraId="2C254168" w14:textId="77777777" w:rsidR="0060158F" w:rsidRPr="005F3E12" w:rsidRDefault="0060158F" w:rsidP="00126089">
            <w:pPr>
              <w:rPr>
                <w:b/>
                <w:bCs/>
                <w:sz w:val="24"/>
                <w:szCs w:val="24"/>
              </w:rPr>
            </w:pPr>
            <w:r w:rsidRPr="005F3E12">
              <w:rPr>
                <w:b/>
                <w:bCs/>
                <w:sz w:val="24"/>
                <w:szCs w:val="24"/>
              </w:rPr>
              <w:lastRenderedPageBreak/>
              <w:t>Lattice Multiplication</w:t>
            </w:r>
          </w:p>
          <w:p w14:paraId="2C4B0AC0" w14:textId="77777777" w:rsidR="0060158F" w:rsidRPr="005F3E12" w:rsidRDefault="0060158F" w:rsidP="00126089">
            <w:pPr>
              <w:rPr>
                <w:b/>
                <w:bCs/>
                <w:sz w:val="24"/>
                <w:szCs w:val="24"/>
              </w:rPr>
            </w:pPr>
          </w:p>
          <w:p w14:paraId="55E8302B" w14:textId="77777777" w:rsidR="0060158F" w:rsidRPr="005F3E12" w:rsidRDefault="0060158F" w:rsidP="00126089">
            <w:pPr>
              <w:rPr>
                <w:sz w:val="24"/>
                <w:szCs w:val="24"/>
              </w:rPr>
            </w:pPr>
            <w:r w:rsidRPr="005F3E12">
              <w:rPr>
                <w:sz w:val="24"/>
                <w:szCs w:val="24"/>
              </w:rPr>
              <w:t xml:space="preserve">National Center for Intensive Intervention </w:t>
            </w:r>
            <w:hyperlink r:id="rId65" w:history="1">
              <w:r w:rsidRPr="005F3E12">
                <w:rPr>
                  <w:rStyle w:val="Hyperlink"/>
                  <w:sz w:val="24"/>
                  <w:szCs w:val="24"/>
                </w:rPr>
                <w:t>Lattice Multiplication</w:t>
              </w:r>
            </w:hyperlink>
          </w:p>
        </w:tc>
        <w:tc>
          <w:tcPr>
            <w:tcW w:w="1948" w:type="dxa"/>
          </w:tcPr>
          <w:p w14:paraId="478CBD98" w14:textId="77777777" w:rsidR="0060158F" w:rsidRPr="005F3E12" w:rsidRDefault="0060158F" w:rsidP="00126089">
            <w:pPr>
              <w:rPr>
                <w:b/>
                <w:bCs/>
                <w:sz w:val="24"/>
                <w:szCs w:val="24"/>
              </w:rPr>
            </w:pPr>
            <w:r w:rsidRPr="005F3E12">
              <w:rPr>
                <w:b/>
                <w:bCs/>
                <w:sz w:val="24"/>
                <w:szCs w:val="24"/>
              </w:rPr>
              <w:t>Comparison</w:t>
            </w:r>
          </w:p>
          <w:p w14:paraId="7D525BD0" w14:textId="1064CB82" w:rsidR="0060158F" w:rsidRPr="00FB112F" w:rsidRDefault="0060158F" w:rsidP="00FB112F">
            <w:pPr>
              <w:pStyle w:val="ListParagraph"/>
              <w:numPr>
                <w:ilvl w:val="0"/>
                <w:numId w:val="25"/>
              </w:numPr>
              <w:spacing w:line="240" w:lineRule="auto"/>
              <w:rPr>
                <w:rFonts w:ascii="Arial" w:hAnsi="Arial" w:cs="Arial"/>
                <w:sz w:val="24"/>
                <w:szCs w:val="24"/>
              </w:rPr>
            </w:pPr>
            <w:r w:rsidRPr="00FB112F">
              <w:rPr>
                <w:rFonts w:ascii="Arial" w:hAnsi="Arial" w:cs="Arial"/>
                <w:sz w:val="24"/>
                <w:szCs w:val="24"/>
              </w:rPr>
              <w:t xml:space="preserve">Use a number </w:t>
            </w:r>
            <w:r w:rsidR="005334C7" w:rsidRPr="00FB112F">
              <w:rPr>
                <w:rFonts w:ascii="Arial" w:hAnsi="Arial" w:cs="Arial"/>
                <w:sz w:val="24"/>
                <w:szCs w:val="24"/>
              </w:rPr>
              <w:t>line.</w:t>
            </w:r>
          </w:p>
          <w:p w14:paraId="5B993478" w14:textId="77777777" w:rsidR="0060158F" w:rsidRPr="00FB112F" w:rsidRDefault="0060158F" w:rsidP="00FB112F">
            <w:pPr>
              <w:pStyle w:val="ListParagraph"/>
              <w:numPr>
                <w:ilvl w:val="0"/>
                <w:numId w:val="24"/>
              </w:numPr>
              <w:spacing w:line="240" w:lineRule="auto"/>
              <w:rPr>
                <w:rFonts w:ascii="Arial" w:hAnsi="Arial" w:cs="Arial"/>
                <w:sz w:val="24"/>
                <w:szCs w:val="24"/>
              </w:rPr>
            </w:pPr>
            <w:r w:rsidRPr="00FB112F">
              <w:rPr>
                <w:rFonts w:ascii="Arial" w:hAnsi="Arial" w:cs="Arial"/>
                <w:sz w:val="24"/>
                <w:szCs w:val="24"/>
              </w:rPr>
              <w:t>Show zero</w:t>
            </w:r>
          </w:p>
          <w:p w14:paraId="1F7ECDD1" w14:textId="77777777" w:rsidR="0060158F" w:rsidRPr="00FB112F" w:rsidRDefault="0060158F" w:rsidP="00FB112F">
            <w:pPr>
              <w:pStyle w:val="ListParagraph"/>
              <w:numPr>
                <w:ilvl w:val="0"/>
                <w:numId w:val="24"/>
              </w:numPr>
              <w:spacing w:line="240" w:lineRule="auto"/>
              <w:rPr>
                <w:rFonts w:ascii="Arial" w:hAnsi="Arial" w:cs="Arial"/>
                <w:sz w:val="24"/>
                <w:szCs w:val="24"/>
              </w:rPr>
            </w:pPr>
            <w:r w:rsidRPr="00FB112F">
              <w:rPr>
                <w:rFonts w:ascii="Arial" w:hAnsi="Arial" w:cs="Arial"/>
                <w:sz w:val="24"/>
                <w:szCs w:val="24"/>
              </w:rPr>
              <w:t>Show infinite (- &amp; +)</w:t>
            </w:r>
          </w:p>
          <w:p w14:paraId="4EDC9A49" w14:textId="77777777" w:rsidR="0060158F" w:rsidRPr="005F3E12" w:rsidRDefault="0060158F" w:rsidP="00126089">
            <w:pPr>
              <w:rPr>
                <w:sz w:val="24"/>
                <w:szCs w:val="24"/>
              </w:rPr>
            </w:pPr>
            <w:r w:rsidRPr="005F3E12">
              <w:rPr>
                <w:sz w:val="24"/>
                <w:szCs w:val="24"/>
              </w:rPr>
              <w:t xml:space="preserve">Khan Academy </w:t>
            </w:r>
            <w:hyperlink r:id="rId66" w:history="1">
              <w:r w:rsidRPr="005F3E12">
                <w:rPr>
                  <w:rStyle w:val="Hyperlink"/>
                  <w:sz w:val="24"/>
                  <w:szCs w:val="24"/>
                </w:rPr>
                <w:t>Multiplication on a Number line</w:t>
              </w:r>
            </w:hyperlink>
          </w:p>
          <w:p w14:paraId="0017C9ED" w14:textId="77777777" w:rsidR="0060158F" w:rsidRPr="005F3E12" w:rsidRDefault="0060158F" w:rsidP="00126089">
            <w:pPr>
              <w:rPr>
                <w:sz w:val="24"/>
                <w:szCs w:val="24"/>
              </w:rPr>
            </w:pPr>
          </w:p>
          <w:p w14:paraId="2BAA2FB0" w14:textId="77777777" w:rsidR="0060158F" w:rsidRPr="005F3E12" w:rsidRDefault="0060158F" w:rsidP="00126089">
            <w:pPr>
              <w:rPr>
                <w:b/>
                <w:bCs/>
                <w:sz w:val="24"/>
                <w:szCs w:val="24"/>
              </w:rPr>
            </w:pPr>
          </w:p>
        </w:tc>
        <w:tc>
          <w:tcPr>
            <w:tcW w:w="2404" w:type="dxa"/>
          </w:tcPr>
          <w:p w14:paraId="3AF43B52" w14:textId="77777777" w:rsidR="0060158F" w:rsidRPr="005F3E12" w:rsidRDefault="0060158F" w:rsidP="00126089">
            <w:pPr>
              <w:rPr>
                <w:b/>
                <w:bCs/>
                <w:sz w:val="24"/>
                <w:szCs w:val="24"/>
              </w:rPr>
            </w:pPr>
            <w:r w:rsidRPr="005F3E12">
              <w:rPr>
                <w:b/>
                <w:bCs/>
                <w:sz w:val="24"/>
                <w:szCs w:val="24"/>
              </w:rPr>
              <w:t>Area Model</w:t>
            </w:r>
          </w:p>
          <w:p w14:paraId="46948BBC" w14:textId="77777777" w:rsidR="0060158F" w:rsidRPr="005F3E12" w:rsidRDefault="0060158F" w:rsidP="00126089">
            <w:pPr>
              <w:rPr>
                <w:b/>
                <w:bCs/>
                <w:sz w:val="24"/>
                <w:szCs w:val="24"/>
              </w:rPr>
            </w:pPr>
          </w:p>
          <w:p w14:paraId="4BC1880F" w14:textId="77777777" w:rsidR="0060158F" w:rsidRPr="005F3E12" w:rsidRDefault="0060158F" w:rsidP="00126089">
            <w:pPr>
              <w:rPr>
                <w:b/>
                <w:bCs/>
                <w:sz w:val="24"/>
                <w:szCs w:val="24"/>
              </w:rPr>
            </w:pPr>
            <w:r w:rsidRPr="005F3E12">
              <w:rPr>
                <w:sz w:val="24"/>
                <w:szCs w:val="24"/>
              </w:rPr>
              <w:t>National Center for Intensive Intervention</w:t>
            </w:r>
            <w:r w:rsidRPr="005F3E12">
              <w:rPr>
                <w:b/>
                <w:bCs/>
                <w:sz w:val="24"/>
                <w:szCs w:val="24"/>
              </w:rPr>
              <w:t xml:space="preserve"> </w:t>
            </w:r>
            <w:hyperlink r:id="rId67" w:history="1">
              <w:r w:rsidRPr="005F3E12">
                <w:rPr>
                  <w:rStyle w:val="Hyperlink"/>
                  <w:sz w:val="24"/>
                  <w:szCs w:val="24"/>
                </w:rPr>
                <w:t>Area Model</w:t>
              </w:r>
            </w:hyperlink>
          </w:p>
        </w:tc>
      </w:tr>
    </w:tbl>
    <w:p w14:paraId="61716531" w14:textId="77777777" w:rsidR="0060158F" w:rsidRPr="005F3E12" w:rsidRDefault="0060158F" w:rsidP="001D735D">
      <w:pPr>
        <w:pStyle w:val="Heading4"/>
      </w:pPr>
      <w:r w:rsidRPr="005F3E12">
        <w:rPr>
          <w:highlight w:val="yellow"/>
        </w:rPr>
        <w:t>Division</w:t>
      </w:r>
    </w:p>
    <w:tbl>
      <w:tblPr>
        <w:tblStyle w:val="TableGrid"/>
        <w:tblW w:w="0" w:type="auto"/>
        <w:tblLook w:val="04A0" w:firstRow="1" w:lastRow="0" w:firstColumn="1" w:lastColumn="0" w:noHBand="0" w:noVBand="1"/>
      </w:tblPr>
      <w:tblGrid>
        <w:gridCol w:w="1885"/>
        <w:gridCol w:w="4320"/>
        <w:gridCol w:w="4050"/>
      </w:tblGrid>
      <w:tr w:rsidR="0060158F" w:rsidRPr="005F3E12" w14:paraId="0E6DA547" w14:textId="77777777" w:rsidTr="006B62BD">
        <w:tc>
          <w:tcPr>
            <w:tcW w:w="1885" w:type="dxa"/>
          </w:tcPr>
          <w:p w14:paraId="5643E4AA" w14:textId="77777777" w:rsidR="0060158F" w:rsidRPr="005F3E12" w:rsidRDefault="0060158F" w:rsidP="00126089">
            <w:pPr>
              <w:rPr>
                <w:b/>
                <w:bCs/>
                <w:sz w:val="24"/>
                <w:szCs w:val="24"/>
              </w:rPr>
            </w:pPr>
            <w:r w:rsidRPr="005F3E12">
              <w:rPr>
                <w:b/>
                <w:bCs/>
                <w:sz w:val="24"/>
                <w:szCs w:val="24"/>
              </w:rPr>
              <w:t>Standard Division</w:t>
            </w:r>
          </w:p>
          <w:p w14:paraId="05A8273A" w14:textId="77777777" w:rsidR="0060158F" w:rsidRPr="005F3E12" w:rsidRDefault="0060158F" w:rsidP="00126089">
            <w:pPr>
              <w:rPr>
                <w:b/>
                <w:bCs/>
                <w:sz w:val="24"/>
                <w:szCs w:val="24"/>
              </w:rPr>
            </w:pPr>
          </w:p>
          <w:p w14:paraId="1EF58AE7" w14:textId="77777777" w:rsidR="0060158F" w:rsidRPr="005F3E12" w:rsidRDefault="0060158F" w:rsidP="00126089">
            <w:pPr>
              <w:rPr>
                <w:sz w:val="24"/>
                <w:szCs w:val="24"/>
              </w:rPr>
            </w:pPr>
            <w:r w:rsidRPr="005F3E12">
              <w:rPr>
                <w:sz w:val="24"/>
                <w:szCs w:val="24"/>
              </w:rPr>
              <w:t xml:space="preserve">Khan Academy </w:t>
            </w:r>
            <w:hyperlink r:id="rId68" w:history="1">
              <w:r w:rsidRPr="005F3E12">
                <w:rPr>
                  <w:rStyle w:val="Hyperlink"/>
                  <w:sz w:val="24"/>
                  <w:szCs w:val="24"/>
                </w:rPr>
                <w:t>Introduction to Long Division</w:t>
              </w:r>
            </w:hyperlink>
          </w:p>
        </w:tc>
        <w:tc>
          <w:tcPr>
            <w:tcW w:w="4320" w:type="dxa"/>
          </w:tcPr>
          <w:p w14:paraId="4CDE878D" w14:textId="77777777" w:rsidR="0060158F" w:rsidRPr="005F3E12" w:rsidRDefault="0060158F" w:rsidP="00126089">
            <w:pPr>
              <w:rPr>
                <w:b/>
                <w:bCs/>
                <w:sz w:val="24"/>
                <w:szCs w:val="24"/>
              </w:rPr>
            </w:pPr>
            <w:r w:rsidRPr="005F3E12">
              <w:rPr>
                <w:b/>
                <w:bCs/>
                <w:sz w:val="24"/>
                <w:szCs w:val="24"/>
              </w:rPr>
              <w:t>Partial Quotients</w:t>
            </w:r>
          </w:p>
          <w:p w14:paraId="1002F894" w14:textId="77777777" w:rsidR="0060158F" w:rsidRPr="005F3E12" w:rsidRDefault="0060158F" w:rsidP="00126089">
            <w:pPr>
              <w:rPr>
                <w:sz w:val="24"/>
                <w:szCs w:val="24"/>
              </w:rPr>
            </w:pPr>
          </w:p>
          <w:p w14:paraId="5D06FCC3" w14:textId="77777777" w:rsidR="0060158F" w:rsidRPr="005F3E12" w:rsidRDefault="0060158F" w:rsidP="00126089">
            <w:pPr>
              <w:rPr>
                <w:sz w:val="24"/>
                <w:szCs w:val="24"/>
              </w:rPr>
            </w:pPr>
            <w:r w:rsidRPr="005F3E12">
              <w:rPr>
                <w:sz w:val="24"/>
                <w:szCs w:val="24"/>
              </w:rPr>
              <w:t xml:space="preserve">Khan Academy </w:t>
            </w:r>
            <w:hyperlink r:id="rId69" w:history="1">
              <w:r w:rsidRPr="005F3E12">
                <w:rPr>
                  <w:rStyle w:val="Hyperlink"/>
                  <w:sz w:val="24"/>
                  <w:szCs w:val="24"/>
                </w:rPr>
                <w:t>Idea of Division</w:t>
              </w:r>
            </w:hyperlink>
          </w:p>
          <w:p w14:paraId="70807569" w14:textId="77777777" w:rsidR="0060158F" w:rsidRPr="005F3E12" w:rsidRDefault="0060158F" w:rsidP="00126089">
            <w:pPr>
              <w:rPr>
                <w:sz w:val="24"/>
                <w:szCs w:val="24"/>
              </w:rPr>
            </w:pPr>
            <w:r w:rsidRPr="005F3E12">
              <w:rPr>
                <w:sz w:val="24"/>
                <w:szCs w:val="24"/>
              </w:rPr>
              <w:t xml:space="preserve">National Center on Intensive Interventions </w:t>
            </w:r>
            <w:hyperlink r:id="rId70" w:history="1">
              <w:r w:rsidRPr="005F3E12">
                <w:rPr>
                  <w:rStyle w:val="Hyperlink"/>
                  <w:sz w:val="24"/>
                  <w:szCs w:val="24"/>
                </w:rPr>
                <w:t>Base 10 Blocks Division Video</w:t>
              </w:r>
            </w:hyperlink>
            <w:r w:rsidRPr="005F3E12">
              <w:rPr>
                <w:sz w:val="24"/>
                <w:szCs w:val="24"/>
              </w:rPr>
              <w:t xml:space="preserve"> </w:t>
            </w:r>
          </w:p>
          <w:p w14:paraId="0B254358" w14:textId="77777777" w:rsidR="0060158F" w:rsidRPr="005F3E12" w:rsidRDefault="0060158F" w:rsidP="00126089">
            <w:pPr>
              <w:rPr>
                <w:sz w:val="24"/>
                <w:szCs w:val="24"/>
              </w:rPr>
            </w:pPr>
            <w:r w:rsidRPr="005F3E12">
              <w:rPr>
                <w:sz w:val="24"/>
                <w:szCs w:val="24"/>
              </w:rPr>
              <w:t xml:space="preserve">National Center on Intensive Interventions </w:t>
            </w:r>
            <w:hyperlink r:id="rId71" w:history="1">
              <w:r w:rsidRPr="005F3E12">
                <w:rPr>
                  <w:rStyle w:val="Hyperlink"/>
                </w:rPr>
                <w:t>Basic Facts Dividing</w:t>
              </w:r>
              <w:r w:rsidRPr="005F3E12">
                <w:rPr>
                  <w:rStyle w:val="Hyperlink"/>
                  <w:sz w:val="24"/>
                  <w:szCs w:val="24"/>
                </w:rPr>
                <w:t xml:space="preserve"> Video</w:t>
              </w:r>
            </w:hyperlink>
          </w:p>
          <w:p w14:paraId="2F9546BC" w14:textId="77777777" w:rsidR="0060158F" w:rsidRPr="005F3E12" w:rsidRDefault="0060158F" w:rsidP="00126089">
            <w:pPr>
              <w:rPr>
                <w:sz w:val="24"/>
                <w:szCs w:val="24"/>
              </w:rPr>
            </w:pPr>
            <w:r w:rsidRPr="005F3E12">
              <w:rPr>
                <w:sz w:val="24"/>
                <w:szCs w:val="24"/>
              </w:rPr>
              <w:t xml:space="preserve">National Center on Intensive Interventions </w:t>
            </w:r>
            <w:hyperlink r:id="rId72" w:history="1">
              <w:r w:rsidRPr="005F3E12">
                <w:rPr>
                  <w:rStyle w:val="Hyperlink"/>
                  <w:sz w:val="24"/>
                  <w:szCs w:val="24"/>
                </w:rPr>
                <w:t>Partial Quotients Video</w:t>
              </w:r>
            </w:hyperlink>
          </w:p>
        </w:tc>
        <w:tc>
          <w:tcPr>
            <w:tcW w:w="4050" w:type="dxa"/>
          </w:tcPr>
          <w:p w14:paraId="0CC763E1" w14:textId="77777777" w:rsidR="0060158F" w:rsidRPr="005F3E12" w:rsidRDefault="0060158F" w:rsidP="00126089">
            <w:pPr>
              <w:rPr>
                <w:b/>
                <w:bCs/>
                <w:sz w:val="24"/>
                <w:szCs w:val="24"/>
              </w:rPr>
            </w:pPr>
            <w:r w:rsidRPr="005F3E12">
              <w:rPr>
                <w:b/>
                <w:bCs/>
                <w:sz w:val="24"/>
                <w:szCs w:val="24"/>
              </w:rPr>
              <w:t>Lattice Division</w:t>
            </w:r>
          </w:p>
          <w:p w14:paraId="584F7073" w14:textId="77777777" w:rsidR="0060158F" w:rsidRPr="005F3E12" w:rsidRDefault="0060158F" w:rsidP="00126089">
            <w:pPr>
              <w:rPr>
                <w:b/>
                <w:bCs/>
                <w:sz w:val="24"/>
                <w:szCs w:val="24"/>
              </w:rPr>
            </w:pPr>
          </w:p>
          <w:p w14:paraId="7A99D114" w14:textId="77777777" w:rsidR="0060158F" w:rsidRPr="005F3E12" w:rsidRDefault="0060158F" w:rsidP="00126089">
            <w:pPr>
              <w:rPr>
                <w:sz w:val="24"/>
                <w:szCs w:val="24"/>
              </w:rPr>
            </w:pPr>
            <w:r w:rsidRPr="005F3E12">
              <w:rPr>
                <w:sz w:val="24"/>
                <w:szCs w:val="24"/>
              </w:rPr>
              <w:t>National Center on Intensive Intervention</w:t>
            </w:r>
          </w:p>
          <w:p w14:paraId="79F6DC48" w14:textId="77777777" w:rsidR="0060158F" w:rsidRPr="005F3E12" w:rsidRDefault="00F7469C" w:rsidP="00126089">
            <w:pPr>
              <w:rPr>
                <w:b/>
                <w:bCs/>
                <w:sz w:val="24"/>
                <w:szCs w:val="24"/>
              </w:rPr>
            </w:pPr>
            <w:hyperlink r:id="rId73" w:history="1">
              <w:r w:rsidR="0060158F" w:rsidRPr="005F3E12">
                <w:rPr>
                  <w:rStyle w:val="Hyperlink"/>
                  <w:sz w:val="24"/>
                  <w:szCs w:val="24"/>
                </w:rPr>
                <w:t>Lattice Division Video</w:t>
              </w:r>
            </w:hyperlink>
          </w:p>
        </w:tc>
      </w:tr>
    </w:tbl>
    <w:p w14:paraId="70ECA70E" w14:textId="350BD3ED" w:rsidR="0060158F" w:rsidRPr="001D735D" w:rsidRDefault="006B62BD" w:rsidP="001D735D">
      <w:pPr>
        <w:pStyle w:val="Heading5"/>
        <w:rPr>
          <w:sz w:val="24"/>
          <w:szCs w:val="24"/>
        </w:rPr>
      </w:pPr>
      <w:r w:rsidRPr="001D735D">
        <w:rPr>
          <w:sz w:val="24"/>
          <w:szCs w:val="24"/>
        </w:rPr>
        <w:t>Additio</w:t>
      </w:r>
      <w:r w:rsidR="001D735D" w:rsidRPr="001D735D">
        <w:rPr>
          <w:sz w:val="24"/>
          <w:szCs w:val="24"/>
        </w:rPr>
        <w:t>nal</w:t>
      </w:r>
      <w:r w:rsidRPr="001D735D">
        <w:rPr>
          <w:sz w:val="24"/>
          <w:szCs w:val="24"/>
        </w:rPr>
        <w:t xml:space="preserve"> Resources</w:t>
      </w:r>
    </w:p>
    <w:tbl>
      <w:tblPr>
        <w:tblStyle w:val="TableGrid"/>
        <w:tblW w:w="0" w:type="auto"/>
        <w:tblLook w:val="04A0" w:firstRow="1" w:lastRow="0" w:firstColumn="1" w:lastColumn="0" w:noHBand="0" w:noVBand="1"/>
      </w:tblPr>
      <w:tblGrid>
        <w:gridCol w:w="10525"/>
      </w:tblGrid>
      <w:tr w:rsidR="0060158F" w:rsidRPr="005F3E12" w14:paraId="7DAD349D" w14:textId="77777777" w:rsidTr="00640ABE">
        <w:tc>
          <w:tcPr>
            <w:tcW w:w="10525" w:type="dxa"/>
          </w:tcPr>
          <w:p w14:paraId="1D88A8F3" w14:textId="77777777" w:rsidR="0060158F" w:rsidRPr="005334C7" w:rsidRDefault="00F7469C" w:rsidP="00126089">
            <w:pPr>
              <w:rPr>
                <w:sz w:val="24"/>
                <w:szCs w:val="24"/>
              </w:rPr>
            </w:pPr>
            <w:hyperlink r:id="rId74" w:history="1">
              <w:r w:rsidR="0060158F" w:rsidRPr="00CE6245">
                <w:rPr>
                  <w:rStyle w:val="Hyperlink"/>
                  <w:sz w:val="24"/>
                  <w:szCs w:val="24"/>
                </w:rPr>
                <w:t>Intensive Interventions and Lesson Plans</w:t>
              </w:r>
            </w:hyperlink>
            <w:r w:rsidR="0060158F" w:rsidRPr="005334C7">
              <w:rPr>
                <w:b/>
                <w:bCs/>
                <w:sz w:val="24"/>
                <w:szCs w:val="24"/>
              </w:rPr>
              <w:t xml:space="preserve">  </w:t>
            </w:r>
            <w:r w:rsidR="0060158F" w:rsidRPr="005334C7">
              <w:rPr>
                <w:sz w:val="24"/>
                <w:szCs w:val="24"/>
              </w:rPr>
              <w:t>The National Center on Intensive Intervention identified several strategies and interventions that enhance the skills of students with math difficulties in number system and counting, place value computation, basic facts, fractions as numbers, place value concepts, and computation of fractions.</w:t>
            </w:r>
          </w:p>
          <w:p w14:paraId="1EC63B69" w14:textId="77777777" w:rsidR="0060158F" w:rsidRPr="005334C7" w:rsidRDefault="0060158F" w:rsidP="00126089">
            <w:pPr>
              <w:rPr>
                <w:b/>
                <w:bCs/>
                <w:sz w:val="24"/>
                <w:szCs w:val="24"/>
              </w:rPr>
            </w:pPr>
          </w:p>
          <w:p w14:paraId="2AB4DFED" w14:textId="77777777" w:rsidR="00CE6245" w:rsidRDefault="00CE6245" w:rsidP="00CE6245">
            <w:pPr>
              <w:rPr>
                <w:sz w:val="24"/>
                <w:szCs w:val="24"/>
              </w:rPr>
            </w:pPr>
            <w:r w:rsidRPr="002379EE">
              <w:rPr>
                <w:sz w:val="24"/>
                <w:szCs w:val="24"/>
              </w:rPr>
              <w:t xml:space="preserve">The IRIS Center. (2017). High-quality mathematics instruction: What teachers should know. Retrieved from </w:t>
            </w:r>
            <w:hyperlink r:id="rId75" w:history="1">
              <w:r w:rsidRPr="000A0272">
                <w:rPr>
                  <w:rStyle w:val="Hyperlink"/>
                  <w:sz w:val="24"/>
                  <w:szCs w:val="24"/>
                </w:rPr>
                <w:t>https://iris.peabody.vanderbilt.edu/module/math/</w:t>
              </w:r>
            </w:hyperlink>
          </w:p>
          <w:p w14:paraId="61523B2C" w14:textId="77777777" w:rsidR="00CE6245" w:rsidRDefault="00CE6245" w:rsidP="00126089">
            <w:pPr>
              <w:rPr>
                <w:sz w:val="24"/>
                <w:szCs w:val="24"/>
              </w:rPr>
            </w:pPr>
          </w:p>
          <w:p w14:paraId="35E1E969" w14:textId="6FDBE0F6" w:rsidR="0060158F" w:rsidRPr="00CE6245" w:rsidRDefault="00F7469C" w:rsidP="00126089">
            <w:pPr>
              <w:rPr>
                <w:sz w:val="24"/>
                <w:szCs w:val="24"/>
              </w:rPr>
            </w:pPr>
            <w:hyperlink r:id="rId76" w:history="1">
              <w:r w:rsidR="0060158F" w:rsidRPr="00CE6245">
                <w:rPr>
                  <w:rStyle w:val="Hyperlink"/>
                  <w:sz w:val="24"/>
                  <w:szCs w:val="24"/>
                </w:rPr>
                <w:t>Learning Mathematics through Representations</w:t>
              </w:r>
            </w:hyperlink>
          </w:p>
          <w:p w14:paraId="36C438D0" w14:textId="29F046D1" w:rsidR="0060158F" w:rsidRPr="005334C7" w:rsidRDefault="0060158F" w:rsidP="00126089">
            <w:pPr>
              <w:rPr>
                <w:sz w:val="24"/>
                <w:szCs w:val="24"/>
              </w:rPr>
            </w:pPr>
            <w:r w:rsidRPr="005334C7">
              <w:rPr>
                <w:sz w:val="24"/>
                <w:szCs w:val="24"/>
              </w:rPr>
              <w:t xml:space="preserve">“Learning Mathematics through Representations (LMR) is a research-based curriculum unit for the teaching and learning of integers and fractions in the elementary grades (26 lessons). </w:t>
            </w:r>
          </w:p>
          <w:p w14:paraId="20C44AF9" w14:textId="77777777" w:rsidR="0060158F" w:rsidRPr="005334C7" w:rsidRDefault="0060158F" w:rsidP="00126089">
            <w:pPr>
              <w:rPr>
                <w:sz w:val="24"/>
                <w:szCs w:val="24"/>
              </w:rPr>
            </w:pPr>
          </w:p>
          <w:p w14:paraId="257CE9E8" w14:textId="77777777" w:rsidR="0060158F" w:rsidRPr="005334C7" w:rsidRDefault="0060158F" w:rsidP="00126089">
            <w:pPr>
              <w:rPr>
                <w:sz w:val="24"/>
                <w:szCs w:val="24"/>
              </w:rPr>
            </w:pPr>
            <w:r w:rsidRPr="005334C7">
              <w:rPr>
                <w:b/>
                <w:bCs/>
                <w:sz w:val="24"/>
                <w:szCs w:val="24"/>
              </w:rPr>
              <w:t>Henrico County, VA</w:t>
            </w:r>
            <w:r w:rsidRPr="005334C7">
              <w:rPr>
                <w:sz w:val="24"/>
                <w:szCs w:val="24"/>
              </w:rPr>
              <w:t xml:space="preserve"> </w:t>
            </w:r>
            <w:hyperlink r:id="rId77" w:history="1">
              <w:r w:rsidRPr="005334C7">
                <w:rPr>
                  <w:rStyle w:val="Hyperlink"/>
                  <w:sz w:val="24"/>
                  <w:szCs w:val="24"/>
                </w:rPr>
                <w:t>Mathematics Courses – Activities and links that are aligned to grade level SOL</w:t>
              </w:r>
            </w:hyperlink>
          </w:p>
          <w:p w14:paraId="44262CA4" w14:textId="77777777" w:rsidR="0060158F" w:rsidRPr="005334C7" w:rsidRDefault="0060158F" w:rsidP="00126089">
            <w:pPr>
              <w:rPr>
                <w:b/>
                <w:bCs/>
                <w:sz w:val="24"/>
                <w:szCs w:val="24"/>
              </w:rPr>
            </w:pPr>
          </w:p>
          <w:p w14:paraId="078B74BC" w14:textId="77777777" w:rsidR="0060158F" w:rsidRPr="005334C7" w:rsidRDefault="0060158F" w:rsidP="00126089">
            <w:pPr>
              <w:rPr>
                <w:sz w:val="24"/>
                <w:szCs w:val="24"/>
              </w:rPr>
            </w:pPr>
            <w:r w:rsidRPr="005334C7">
              <w:rPr>
                <w:b/>
                <w:bCs/>
                <w:sz w:val="24"/>
                <w:szCs w:val="24"/>
              </w:rPr>
              <w:t xml:space="preserve">University of Texas  </w:t>
            </w:r>
          </w:p>
          <w:p w14:paraId="6B8E663E" w14:textId="76A529FE" w:rsidR="00601F86" w:rsidRDefault="0060158F" w:rsidP="006725C6">
            <w:pPr>
              <w:rPr>
                <w:sz w:val="24"/>
                <w:szCs w:val="24"/>
              </w:rPr>
            </w:pPr>
            <w:r w:rsidRPr="005334C7">
              <w:rPr>
                <w:sz w:val="24"/>
                <w:szCs w:val="24"/>
              </w:rPr>
              <w:t>Researchers at the University of Texas</w:t>
            </w:r>
            <w:r w:rsidRPr="005334C7">
              <w:rPr>
                <w:b/>
                <w:bCs/>
                <w:sz w:val="24"/>
                <w:szCs w:val="24"/>
              </w:rPr>
              <w:t xml:space="preserve"> </w:t>
            </w:r>
            <w:r w:rsidRPr="005334C7">
              <w:rPr>
                <w:sz w:val="24"/>
                <w:szCs w:val="24"/>
              </w:rPr>
              <w:t xml:space="preserve">created </w:t>
            </w:r>
            <w:r w:rsidRPr="00443055">
              <w:rPr>
                <w:sz w:val="24"/>
                <w:szCs w:val="24"/>
              </w:rPr>
              <w:t xml:space="preserve">Instructional Routines for Mathematics Intervention </w:t>
            </w:r>
            <w:r w:rsidRPr="005334C7">
              <w:rPr>
                <w:sz w:val="24"/>
                <w:szCs w:val="24"/>
              </w:rPr>
              <w:t>document</w:t>
            </w:r>
            <w:r w:rsidR="00443055">
              <w:rPr>
                <w:sz w:val="24"/>
                <w:szCs w:val="24"/>
              </w:rPr>
              <w:t>s</w:t>
            </w:r>
            <w:r w:rsidRPr="005334C7">
              <w:rPr>
                <w:sz w:val="24"/>
                <w:szCs w:val="24"/>
              </w:rPr>
              <w:t xml:space="preserve"> that </w:t>
            </w:r>
            <w:r w:rsidR="00601F86" w:rsidRPr="005334C7">
              <w:rPr>
                <w:sz w:val="24"/>
                <w:szCs w:val="24"/>
              </w:rPr>
              <w:t>have</w:t>
            </w:r>
            <w:r w:rsidRPr="005334C7">
              <w:rPr>
                <w:sz w:val="24"/>
                <w:szCs w:val="24"/>
              </w:rPr>
              <w:t xml:space="preserve"> pre-created resources and materials for mathematics for 23 interventions, which focus on different mathematical content. Each of the 23 interventions include vocabulary cards and problem sets to use during instruction. The interventions all require explicit instruction</w:t>
            </w:r>
            <w:r w:rsidR="00443055">
              <w:rPr>
                <w:sz w:val="24"/>
                <w:szCs w:val="24"/>
              </w:rPr>
              <w:t>.</w:t>
            </w:r>
            <w:r w:rsidRPr="005334C7">
              <w:rPr>
                <w:sz w:val="24"/>
                <w:szCs w:val="24"/>
              </w:rPr>
              <w:t xml:space="preserve"> Though the interventions align with standards from the Texas Essential Knowledge and Skills (TEKS), the resources and materials </w:t>
            </w:r>
            <w:r w:rsidR="00601F86">
              <w:rPr>
                <w:sz w:val="24"/>
                <w:szCs w:val="24"/>
              </w:rPr>
              <w:t xml:space="preserve">apply to teaching mathematics skills identified in the Virginia Standards of Learning. </w:t>
            </w:r>
          </w:p>
          <w:p w14:paraId="1D9ABD06" w14:textId="645628AB" w:rsidR="00601F86" w:rsidRPr="00601F86" w:rsidRDefault="00F7469C" w:rsidP="00601F86">
            <w:pPr>
              <w:pStyle w:val="ListParagraph"/>
              <w:numPr>
                <w:ilvl w:val="0"/>
                <w:numId w:val="23"/>
              </w:numPr>
              <w:rPr>
                <w:rFonts w:ascii="Arial" w:hAnsi="Arial" w:cs="Arial"/>
              </w:rPr>
            </w:pPr>
            <w:hyperlink r:id="rId78" w:history="1">
              <w:r w:rsidR="00601F86" w:rsidRPr="00601F86">
                <w:rPr>
                  <w:rStyle w:val="Hyperlink"/>
                  <w:rFonts w:ascii="Arial" w:hAnsi="Arial" w:cs="Arial"/>
                </w:rPr>
                <w:t>Instructional Routines for Mathematics Intervention User Guide (31 pages)</w:t>
              </w:r>
            </w:hyperlink>
            <w:r w:rsidR="00601F86" w:rsidRPr="00601F86">
              <w:rPr>
                <w:rStyle w:val="markedcontent"/>
                <w:rFonts w:ascii="Arial" w:hAnsi="Arial" w:cs="Arial"/>
              </w:rPr>
              <w:t xml:space="preserve"> </w:t>
            </w:r>
          </w:p>
          <w:p w14:paraId="54525BFB" w14:textId="6222B9B2" w:rsidR="00601F86" w:rsidRPr="00601F86" w:rsidRDefault="00F7469C" w:rsidP="00601F86">
            <w:pPr>
              <w:pStyle w:val="ListParagraph"/>
              <w:numPr>
                <w:ilvl w:val="0"/>
                <w:numId w:val="23"/>
              </w:numPr>
              <w:rPr>
                <w:rFonts w:ascii="Arial" w:hAnsi="Arial" w:cs="Arial"/>
              </w:rPr>
            </w:pPr>
            <w:hyperlink r:id="rId79" w:history="1">
              <w:r w:rsidR="00601F86" w:rsidRPr="00601F86">
                <w:rPr>
                  <w:rStyle w:val="Hyperlink"/>
                  <w:rFonts w:ascii="Arial" w:hAnsi="Arial" w:cs="Arial"/>
                </w:rPr>
                <w:t>All of the Instructional Routines Files (2951 pages)</w:t>
              </w:r>
            </w:hyperlink>
            <w:r w:rsidR="00601F86" w:rsidRPr="00601F86">
              <w:rPr>
                <w:rFonts w:ascii="Arial" w:hAnsi="Arial" w:cs="Arial"/>
              </w:rPr>
              <w:t xml:space="preserve"> </w:t>
            </w:r>
          </w:p>
          <w:p w14:paraId="1FF327C7" w14:textId="411DD57F" w:rsidR="0060158F" w:rsidRPr="00601F86" w:rsidRDefault="00F7469C" w:rsidP="00601F86">
            <w:pPr>
              <w:pStyle w:val="ListParagraph"/>
              <w:numPr>
                <w:ilvl w:val="0"/>
                <w:numId w:val="23"/>
              </w:numPr>
              <w:spacing w:line="240" w:lineRule="auto"/>
              <w:rPr>
                <w:rFonts w:ascii="Arial" w:hAnsi="Arial" w:cs="Arial"/>
                <w:b/>
                <w:bCs/>
                <w:sz w:val="24"/>
                <w:szCs w:val="24"/>
              </w:rPr>
            </w:pPr>
            <w:hyperlink r:id="rId80" w:history="1">
              <w:r w:rsidR="00443055" w:rsidRPr="00601F86">
                <w:rPr>
                  <w:rStyle w:val="Hyperlink"/>
                  <w:rFonts w:ascii="Arial" w:hAnsi="Arial" w:cs="Arial"/>
                  <w:sz w:val="24"/>
                  <w:szCs w:val="24"/>
                </w:rPr>
                <w:t xml:space="preserve">Texas </w:t>
              </w:r>
              <w:r w:rsidR="0060158F" w:rsidRPr="00601F86">
                <w:rPr>
                  <w:rStyle w:val="Hyperlink"/>
                  <w:rFonts w:ascii="Arial" w:hAnsi="Arial" w:cs="Arial"/>
                  <w:sz w:val="24"/>
                  <w:szCs w:val="24"/>
                </w:rPr>
                <w:t xml:space="preserve">Instructional Routines for Mathematics Interventions </w:t>
              </w:r>
              <w:r w:rsidR="00443055" w:rsidRPr="00601F86">
                <w:rPr>
                  <w:rStyle w:val="Hyperlink"/>
                  <w:rFonts w:ascii="Arial" w:hAnsi="Arial" w:cs="Arial"/>
                  <w:sz w:val="24"/>
                  <w:szCs w:val="24"/>
                </w:rPr>
                <w:t>Modules</w:t>
              </w:r>
            </w:hyperlink>
            <w:r w:rsidR="0060158F" w:rsidRPr="00601F86">
              <w:rPr>
                <w:rFonts w:ascii="Arial" w:hAnsi="Arial" w:cs="Arial"/>
                <w:b/>
                <w:bCs/>
                <w:sz w:val="24"/>
                <w:szCs w:val="24"/>
              </w:rPr>
              <w:t xml:space="preserve"> </w:t>
            </w:r>
          </w:p>
          <w:p w14:paraId="4E49BB8F" w14:textId="77777777" w:rsidR="0060158F" w:rsidRPr="005F3E12" w:rsidRDefault="0060158F" w:rsidP="00126089">
            <w:pPr>
              <w:rPr>
                <w:b/>
                <w:bCs/>
                <w:sz w:val="24"/>
                <w:szCs w:val="24"/>
              </w:rPr>
            </w:pPr>
          </w:p>
        </w:tc>
      </w:tr>
    </w:tbl>
    <w:p w14:paraId="46692792" w14:textId="77777777" w:rsidR="00995124" w:rsidRDefault="00995124" w:rsidP="0060158F"/>
    <w:p w14:paraId="2123BDD8" w14:textId="17063065" w:rsidR="0069177B" w:rsidRDefault="004D49A8" w:rsidP="001D735D">
      <w:pPr>
        <w:rPr>
          <w:sz w:val="24"/>
          <w:szCs w:val="24"/>
        </w:rPr>
      </w:pPr>
      <w:r w:rsidRPr="00CE6245">
        <w:rPr>
          <w:sz w:val="24"/>
          <w:szCs w:val="24"/>
        </w:rPr>
        <w:t xml:space="preserve">Whilst GMU TTAC strives to adhere to the accepted guidelines and standards for accessibility and usability, it is not always possible to do so when linking to documents and sites outside of our site. We are continually seeking out solutions that will bring these other areas up to the same level of </w:t>
      </w:r>
      <w:r w:rsidRPr="00CE6245">
        <w:rPr>
          <w:sz w:val="24"/>
          <w:szCs w:val="24"/>
        </w:rPr>
        <w:lastRenderedPageBreak/>
        <w:t xml:space="preserve">overall web accessibility. </w:t>
      </w:r>
      <w:bookmarkStart w:id="1" w:name="_Hlk136330722"/>
      <w:r w:rsidRPr="00CE6245">
        <w:rPr>
          <w:sz w:val="24"/>
          <w:szCs w:val="24"/>
        </w:rPr>
        <w:t xml:space="preserve">In the meantime, should you experience any difficulty in accessing the material, please don’t hesitate to contact us at </w:t>
      </w:r>
      <w:hyperlink r:id="rId81" w:history="1">
        <w:r w:rsidR="00446618" w:rsidRPr="00DC704C">
          <w:rPr>
            <w:rStyle w:val="Hyperlink"/>
            <w:sz w:val="24"/>
            <w:szCs w:val="24"/>
          </w:rPr>
          <w:t>ttacnews@gmu.edu</w:t>
        </w:r>
      </w:hyperlink>
      <w:r w:rsidR="00446618">
        <w:rPr>
          <w:sz w:val="24"/>
          <w:szCs w:val="24"/>
        </w:rPr>
        <w:t>.</w:t>
      </w:r>
      <w:bookmarkEnd w:id="1"/>
    </w:p>
    <w:p w14:paraId="3903B4B9" w14:textId="605130E9" w:rsidR="0060158F" w:rsidRPr="001D735D" w:rsidRDefault="00C15AE6" w:rsidP="001D735D">
      <w:pPr>
        <w:pStyle w:val="Heading5"/>
        <w:rPr>
          <w:sz w:val="24"/>
          <w:szCs w:val="24"/>
        </w:rPr>
      </w:pPr>
      <w:r w:rsidRPr="001D735D">
        <w:rPr>
          <w:sz w:val="24"/>
          <w:szCs w:val="24"/>
        </w:rPr>
        <w:t>References</w:t>
      </w:r>
    </w:p>
    <w:p w14:paraId="178A3594" w14:textId="1D0316B8" w:rsidR="00FA6CB4" w:rsidRDefault="00FA6CB4" w:rsidP="0060158F">
      <w:pPr>
        <w:jc w:val="both"/>
        <w:rPr>
          <w:sz w:val="24"/>
          <w:szCs w:val="24"/>
        </w:rPr>
      </w:pPr>
      <w:r w:rsidRPr="00FA6CB4">
        <w:rPr>
          <w:sz w:val="24"/>
          <w:szCs w:val="24"/>
        </w:rPr>
        <w:t xml:space="preserve">The IRIS Center. (2015). Intensive intervention (part 2): Collecting and analyzing data for data-based individualization. Retrieved from </w:t>
      </w:r>
      <w:hyperlink r:id="rId82" w:history="1">
        <w:r w:rsidRPr="000A0272">
          <w:rPr>
            <w:rStyle w:val="Hyperlink"/>
            <w:sz w:val="24"/>
            <w:szCs w:val="24"/>
          </w:rPr>
          <w:t>https://iris.peabody.vanderbilt.edu/module/dbi2/</w:t>
        </w:r>
      </w:hyperlink>
    </w:p>
    <w:p w14:paraId="28819F81" w14:textId="77777777" w:rsidR="00FA6CB4" w:rsidRPr="00C15AE6" w:rsidRDefault="00FA6CB4" w:rsidP="0060158F">
      <w:pPr>
        <w:jc w:val="both"/>
        <w:rPr>
          <w:sz w:val="24"/>
          <w:szCs w:val="24"/>
        </w:rPr>
      </w:pPr>
    </w:p>
    <w:p w14:paraId="00000004" w14:textId="7BE3ADAA" w:rsidR="00D01E29" w:rsidRDefault="002379EE" w:rsidP="002379EE">
      <w:pPr>
        <w:rPr>
          <w:sz w:val="24"/>
          <w:szCs w:val="24"/>
        </w:rPr>
      </w:pPr>
      <w:r w:rsidRPr="002379EE">
        <w:rPr>
          <w:sz w:val="24"/>
          <w:szCs w:val="24"/>
        </w:rPr>
        <w:t xml:space="preserve">The IRIS Center. (2017). High-quality mathematics instruction: What teachers should know. Retrieved from </w:t>
      </w:r>
      <w:hyperlink r:id="rId83" w:history="1">
        <w:r w:rsidRPr="000A0272">
          <w:rPr>
            <w:rStyle w:val="Hyperlink"/>
            <w:sz w:val="24"/>
            <w:szCs w:val="24"/>
          </w:rPr>
          <w:t>https://iris.peabody.vanderbilt.edu/module/math/</w:t>
        </w:r>
      </w:hyperlink>
    </w:p>
    <w:p w14:paraId="2234239D" w14:textId="77777777" w:rsidR="002379EE" w:rsidRPr="002379EE" w:rsidRDefault="002379EE" w:rsidP="002379EE">
      <w:pPr>
        <w:rPr>
          <w:sz w:val="24"/>
          <w:szCs w:val="24"/>
        </w:rPr>
      </w:pPr>
    </w:p>
    <w:sectPr w:rsidR="002379EE" w:rsidRPr="002379EE" w:rsidSect="001823BE">
      <w:footerReference w:type="default" r:id="rId84"/>
      <w:pgSz w:w="12240" w:h="15840"/>
      <w:pgMar w:top="176" w:right="720" w:bottom="720" w:left="720" w:header="176" w:footer="2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A72F4" w14:textId="77777777" w:rsidR="004A1BDF" w:rsidRDefault="004A1BDF">
      <w:pPr>
        <w:spacing w:line="240" w:lineRule="auto"/>
      </w:pPr>
      <w:r>
        <w:separator/>
      </w:r>
    </w:p>
  </w:endnote>
  <w:endnote w:type="continuationSeparator" w:id="0">
    <w:p w14:paraId="3756C4EE" w14:textId="77777777" w:rsidR="004A1BDF" w:rsidRDefault="004A1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CBBFB" w14:textId="07D66F11" w:rsidR="3842F6E9" w:rsidRDefault="00C20948" w:rsidP="3842F6E9">
    <w:pPr>
      <w:pStyle w:val="Footer"/>
    </w:pPr>
    <w:r>
      <w:rPr>
        <w:noProof/>
      </w:rPr>
      <w:drawing>
        <wp:inline distT="0" distB="0" distL="0" distR="0" wp14:anchorId="54F5F9D7" wp14:editId="2F0026A4">
          <wp:extent cx="6858000" cy="348615"/>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6858000" cy="348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058A" w14:textId="77777777" w:rsidR="004A1BDF" w:rsidRDefault="004A1BDF">
      <w:pPr>
        <w:spacing w:line="240" w:lineRule="auto"/>
      </w:pPr>
      <w:r>
        <w:separator/>
      </w:r>
    </w:p>
  </w:footnote>
  <w:footnote w:type="continuationSeparator" w:id="0">
    <w:p w14:paraId="6D7E3B67" w14:textId="77777777" w:rsidR="004A1BDF" w:rsidRDefault="004A1B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F63"/>
    <w:multiLevelType w:val="hybridMultilevel"/>
    <w:tmpl w:val="E026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D82"/>
    <w:multiLevelType w:val="hybridMultilevel"/>
    <w:tmpl w:val="DAE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4E87"/>
    <w:multiLevelType w:val="hybridMultilevel"/>
    <w:tmpl w:val="334EB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B2D07"/>
    <w:multiLevelType w:val="hybridMultilevel"/>
    <w:tmpl w:val="30823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575F9"/>
    <w:multiLevelType w:val="hybridMultilevel"/>
    <w:tmpl w:val="4AEED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A653B"/>
    <w:multiLevelType w:val="hybridMultilevel"/>
    <w:tmpl w:val="9B16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D163F"/>
    <w:multiLevelType w:val="hybridMultilevel"/>
    <w:tmpl w:val="6D0E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463E0"/>
    <w:multiLevelType w:val="hybridMultilevel"/>
    <w:tmpl w:val="8F342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FE385B"/>
    <w:multiLevelType w:val="hybridMultilevel"/>
    <w:tmpl w:val="995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36A2A"/>
    <w:multiLevelType w:val="hybridMultilevel"/>
    <w:tmpl w:val="EE5A7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4A5B1A"/>
    <w:multiLevelType w:val="hybridMultilevel"/>
    <w:tmpl w:val="9440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5C8C"/>
    <w:multiLevelType w:val="hybridMultilevel"/>
    <w:tmpl w:val="418E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16B3F"/>
    <w:multiLevelType w:val="hybridMultilevel"/>
    <w:tmpl w:val="257C4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9B326B"/>
    <w:multiLevelType w:val="hybridMultilevel"/>
    <w:tmpl w:val="508A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D5105"/>
    <w:multiLevelType w:val="hybridMultilevel"/>
    <w:tmpl w:val="3282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403928"/>
    <w:multiLevelType w:val="hybridMultilevel"/>
    <w:tmpl w:val="D12AC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5C5EDA"/>
    <w:multiLevelType w:val="hybridMultilevel"/>
    <w:tmpl w:val="CDBEAE12"/>
    <w:lvl w:ilvl="0" w:tplc="E1F2BD7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2C734A"/>
    <w:multiLevelType w:val="hybridMultilevel"/>
    <w:tmpl w:val="65E4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52572E"/>
    <w:multiLevelType w:val="hybridMultilevel"/>
    <w:tmpl w:val="89CE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410AF"/>
    <w:multiLevelType w:val="hybridMultilevel"/>
    <w:tmpl w:val="DF287D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727" w:hanging="360"/>
      </w:pPr>
      <w:rPr>
        <w:rFonts w:ascii="Courier New" w:hAnsi="Courier New" w:cs="Courier New" w:hint="default"/>
      </w:rPr>
    </w:lvl>
    <w:lvl w:ilvl="2" w:tplc="04090005" w:tentative="1">
      <w:start w:val="1"/>
      <w:numFmt w:val="bullet"/>
      <w:lvlText w:val=""/>
      <w:lvlJc w:val="left"/>
      <w:pPr>
        <w:ind w:left="-7" w:hanging="360"/>
      </w:pPr>
      <w:rPr>
        <w:rFonts w:ascii="Wingdings" w:hAnsi="Wingdings" w:hint="default"/>
      </w:rPr>
    </w:lvl>
    <w:lvl w:ilvl="3" w:tplc="04090001" w:tentative="1">
      <w:start w:val="1"/>
      <w:numFmt w:val="bullet"/>
      <w:lvlText w:val=""/>
      <w:lvlJc w:val="left"/>
      <w:pPr>
        <w:ind w:left="713" w:hanging="360"/>
      </w:pPr>
      <w:rPr>
        <w:rFonts w:ascii="Symbol" w:hAnsi="Symbol" w:hint="default"/>
      </w:rPr>
    </w:lvl>
    <w:lvl w:ilvl="4" w:tplc="04090003" w:tentative="1">
      <w:start w:val="1"/>
      <w:numFmt w:val="bullet"/>
      <w:lvlText w:val="o"/>
      <w:lvlJc w:val="left"/>
      <w:pPr>
        <w:ind w:left="1433" w:hanging="360"/>
      </w:pPr>
      <w:rPr>
        <w:rFonts w:ascii="Courier New" w:hAnsi="Courier New" w:cs="Courier New" w:hint="default"/>
      </w:rPr>
    </w:lvl>
    <w:lvl w:ilvl="5" w:tplc="04090005" w:tentative="1">
      <w:start w:val="1"/>
      <w:numFmt w:val="bullet"/>
      <w:lvlText w:val=""/>
      <w:lvlJc w:val="left"/>
      <w:pPr>
        <w:ind w:left="2153" w:hanging="360"/>
      </w:pPr>
      <w:rPr>
        <w:rFonts w:ascii="Wingdings" w:hAnsi="Wingdings" w:hint="default"/>
      </w:rPr>
    </w:lvl>
    <w:lvl w:ilvl="6" w:tplc="04090001" w:tentative="1">
      <w:start w:val="1"/>
      <w:numFmt w:val="bullet"/>
      <w:lvlText w:val=""/>
      <w:lvlJc w:val="left"/>
      <w:pPr>
        <w:ind w:left="2873" w:hanging="360"/>
      </w:pPr>
      <w:rPr>
        <w:rFonts w:ascii="Symbol" w:hAnsi="Symbol" w:hint="default"/>
      </w:rPr>
    </w:lvl>
    <w:lvl w:ilvl="7" w:tplc="04090003" w:tentative="1">
      <w:start w:val="1"/>
      <w:numFmt w:val="bullet"/>
      <w:lvlText w:val="o"/>
      <w:lvlJc w:val="left"/>
      <w:pPr>
        <w:ind w:left="3593" w:hanging="360"/>
      </w:pPr>
      <w:rPr>
        <w:rFonts w:ascii="Courier New" w:hAnsi="Courier New" w:cs="Courier New" w:hint="default"/>
      </w:rPr>
    </w:lvl>
    <w:lvl w:ilvl="8" w:tplc="04090005" w:tentative="1">
      <w:start w:val="1"/>
      <w:numFmt w:val="bullet"/>
      <w:lvlText w:val=""/>
      <w:lvlJc w:val="left"/>
      <w:pPr>
        <w:ind w:left="4313" w:hanging="360"/>
      </w:pPr>
      <w:rPr>
        <w:rFonts w:ascii="Wingdings" w:hAnsi="Wingdings" w:hint="default"/>
      </w:rPr>
    </w:lvl>
  </w:abstractNum>
  <w:abstractNum w:abstractNumId="20" w15:restartNumberingAfterBreak="0">
    <w:nsid w:val="6FE56A9D"/>
    <w:multiLevelType w:val="hybridMultilevel"/>
    <w:tmpl w:val="9F305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8E2EA0"/>
    <w:multiLevelType w:val="hybridMultilevel"/>
    <w:tmpl w:val="E708B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B83F44"/>
    <w:multiLevelType w:val="hybridMultilevel"/>
    <w:tmpl w:val="894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860998"/>
    <w:multiLevelType w:val="hybridMultilevel"/>
    <w:tmpl w:val="6A40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764DD"/>
    <w:multiLevelType w:val="hybridMultilevel"/>
    <w:tmpl w:val="87068160"/>
    <w:lvl w:ilvl="0" w:tplc="4FC00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
  </w:num>
  <w:num w:numId="3">
    <w:abstractNumId w:val="10"/>
  </w:num>
  <w:num w:numId="4">
    <w:abstractNumId w:val="23"/>
  </w:num>
  <w:num w:numId="5">
    <w:abstractNumId w:val="13"/>
  </w:num>
  <w:num w:numId="6">
    <w:abstractNumId w:val="6"/>
  </w:num>
  <w:num w:numId="7">
    <w:abstractNumId w:val="18"/>
  </w:num>
  <w:num w:numId="8">
    <w:abstractNumId w:val="22"/>
  </w:num>
  <w:num w:numId="9">
    <w:abstractNumId w:val="2"/>
  </w:num>
  <w:num w:numId="10">
    <w:abstractNumId w:val="14"/>
  </w:num>
  <w:num w:numId="11">
    <w:abstractNumId w:val="19"/>
  </w:num>
  <w:num w:numId="12">
    <w:abstractNumId w:val="7"/>
  </w:num>
  <w:num w:numId="13">
    <w:abstractNumId w:val="21"/>
  </w:num>
  <w:num w:numId="14">
    <w:abstractNumId w:val="17"/>
  </w:num>
  <w:num w:numId="15">
    <w:abstractNumId w:val="24"/>
  </w:num>
  <w:num w:numId="16">
    <w:abstractNumId w:val="9"/>
  </w:num>
  <w:num w:numId="17">
    <w:abstractNumId w:val="15"/>
  </w:num>
  <w:num w:numId="18">
    <w:abstractNumId w:val="0"/>
  </w:num>
  <w:num w:numId="19">
    <w:abstractNumId w:val="12"/>
  </w:num>
  <w:num w:numId="20">
    <w:abstractNumId w:val="3"/>
  </w:num>
  <w:num w:numId="21">
    <w:abstractNumId w:val="16"/>
  </w:num>
  <w:num w:numId="22">
    <w:abstractNumId w:val="5"/>
  </w:num>
  <w:num w:numId="23">
    <w:abstractNumId w:val="8"/>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E29"/>
    <w:rsid w:val="0004647C"/>
    <w:rsid w:val="00081896"/>
    <w:rsid w:val="00097B5C"/>
    <w:rsid w:val="000C5A39"/>
    <w:rsid w:val="0010702D"/>
    <w:rsid w:val="00155A0C"/>
    <w:rsid w:val="001823BE"/>
    <w:rsid w:val="001D735D"/>
    <w:rsid w:val="00221A6E"/>
    <w:rsid w:val="002379EE"/>
    <w:rsid w:val="00241DA8"/>
    <w:rsid w:val="00261450"/>
    <w:rsid w:val="00264A05"/>
    <w:rsid w:val="002A413D"/>
    <w:rsid w:val="002A4B64"/>
    <w:rsid w:val="002A6328"/>
    <w:rsid w:val="002C4604"/>
    <w:rsid w:val="002D5BC2"/>
    <w:rsid w:val="003129C8"/>
    <w:rsid w:val="00315E37"/>
    <w:rsid w:val="003B4534"/>
    <w:rsid w:val="003F14AC"/>
    <w:rsid w:val="00421B3E"/>
    <w:rsid w:val="004417FC"/>
    <w:rsid w:val="00442ABC"/>
    <w:rsid w:val="00443055"/>
    <w:rsid w:val="00446618"/>
    <w:rsid w:val="00486EE4"/>
    <w:rsid w:val="004A1BDF"/>
    <w:rsid w:val="004D49A8"/>
    <w:rsid w:val="00516907"/>
    <w:rsid w:val="005254FC"/>
    <w:rsid w:val="005334C7"/>
    <w:rsid w:val="0056449C"/>
    <w:rsid w:val="00574D45"/>
    <w:rsid w:val="00597E43"/>
    <w:rsid w:val="005E532A"/>
    <w:rsid w:val="005F1B2B"/>
    <w:rsid w:val="005F4CD3"/>
    <w:rsid w:val="0060158F"/>
    <w:rsid w:val="00601F86"/>
    <w:rsid w:val="006404F7"/>
    <w:rsid w:val="00640ABE"/>
    <w:rsid w:val="0067162B"/>
    <w:rsid w:val="006725C6"/>
    <w:rsid w:val="0069177B"/>
    <w:rsid w:val="006B62BD"/>
    <w:rsid w:val="006C7392"/>
    <w:rsid w:val="006E2367"/>
    <w:rsid w:val="006E6E08"/>
    <w:rsid w:val="0071744D"/>
    <w:rsid w:val="007707A9"/>
    <w:rsid w:val="007C170C"/>
    <w:rsid w:val="00810216"/>
    <w:rsid w:val="008664C5"/>
    <w:rsid w:val="008A38A9"/>
    <w:rsid w:val="008B7581"/>
    <w:rsid w:val="008E3A2C"/>
    <w:rsid w:val="008F2470"/>
    <w:rsid w:val="00922EFE"/>
    <w:rsid w:val="00953915"/>
    <w:rsid w:val="00995124"/>
    <w:rsid w:val="00A0464B"/>
    <w:rsid w:val="00A260EB"/>
    <w:rsid w:val="00A75B1C"/>
    <w:rsid w:val="00A81B67"/>
    <w:rsid w:val="00AE024A"/>
    <w:rsid w:val="00B94878"/>
    <w:rsid w:val="00BA0D48"/>
    <w:rsid w:val="00BB0772"/>
    <w:rsid w:val="00BB3BD0"/>
    <w:rsid w:val="00BC733A"/>
    <w:rsid w:val="00BD1274"/>
    <w:rsid w:val="00BE06B7"/>
    <w:rsid w:val="00C14D58"/>
    <w:rsid w:val="00C15AE6"/>
    <w:rsid w:val="00C20948"/>
    <w:rsid w:val="00C27D60"/>
    <w:rsid w:val="00C65499"/>
    <w:rsid w:val="00CD0CA5"/>
    <w:rsid w:val="00CE38D2"/>
    <w:rsid w:val="00CE6245"/>
    <w:rsid w:val="00D019A2"/>
    <w:rsid w:val="00D01E29"/>
    <w:rsid w:val="00D07E16"/>
    <w:rsid w:val="00D85CEC"/>
    <w:rsid w:val="00DA6406"/>
    <w:rsid w:val="00DF3BF3"/>
    <w:rsid w:val="00DF6E11"/>
    <w:rsid w:val="00E02B34"/>
    <w:rsid w:val="00E0325C"/>
    <w:rsid w:val="00E87AD4"/>
    <w:rsid w:val="00EA0603"/>
    <w:rsid w:val="00EB072D"/>
    <w:rsid w:val="00EB2EA1"/>
    <w:rsid w:val="00EB5290"/>
    <w:rsid w:val="00EB6365"/>
    <w:rsid w:val="00EF7A76"/>
    <w:rsid w:val="00F503BF"/>
    <w:rsid w:val="00F7469C"/>
    <w:rsid w:val="00FA6CB4"/>
    <w:rsid w:val="00FB112F"/>
    <w:rsid w:val="00FB2A28"/>
    <w:rsid w:val="00FB68A5"/>
    <w:rsid w:val="00FE59B0"/>
    <w:rsid w:val="00FE59B9"/>
    <w:rsid w:val="00FF0891"/>
    <w:rsid w:val="00FF5452"/>
    <w:rsid w:val="04BFB82D"/>
    <w:rsid w:val="0629DBD5"/>
    <w:rsid w:val="0790D376"/>
    <w:rsid w:val="09AC5FC3"/>
    <w:rsid w:val="0B2DC1FD"/>
    <w:rsid w:val="0B518812"/>
    <w:rsid w:val="104C33A9"/>
    <w:rsid w:val="1C799859"/>
    <w:rsid w:val="23ADC54A"/>
    <w:rsid w:val="250F4F14"/>
    <w:rsid w:val="3647B330"/>
    <w:rsid w:val="36ABE3D5"/>
    <w:rsid w:val="3842F6E9"/>
    <w:rsid w:val="38EFAFB3"/>
    <w:rsid w:val="3C2F4FEC"/>
    <w:rsid w:val="3DA77117"/>
    <w:rsid w:val="403FE225"/>
    <w:rsid w:val="42547127"/>
    <w:rsid w:val="4E10A789"/>
    <w:rsid w:val="4E637740"/>
    <w:rsid w:val="5830FE14"/>
    <w:rsid w:val="5862C0F3"/>
    <w:rsid w:val="5A99ECDA"/>
    <w:rsid w:val="6068B0E4"/>
    <w:rsid w:val="6570A76D"/>
    <w:rsid w:val="77C8B0C8"/>
    <w:rsid w:val="77D4CD87"/>
    <w:rsid w:val="7DEC9A59"/>
    <w:rsid w:val="7E9A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E7B42"/>
  <w15:docId w15:val="{6AF57FDA-10D9-4C5E-B58D-A2283208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24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1D735D"/>
    <w:pPr>
      <w:keepNext/>
      <w:keepLines/>
      <w:spacing w:before="360" w:after="120"/>
      <w:jc w:val="center"/>
      <w:outlineLvl w:val="1"/>
    </w:pPr>
    <w:rPr>
      <w:b/>
      <w:sz w:val="28"/>
      <w:szCs w:val="28"/>
    </w:rPr>
  </w:style>
  <w:style w:type="paragraph" w:styleId="Heading3">
    <w:name w:val="heading 3"/>
    <w:basedOn w:val="Normal"/>
    <w:next w:val="Normal"/>
    <w:uiPriority w:val="9"/>
    <w:unhideWhenUsed/>
    <w:qFormat/>
    <w:rsid w:val="001D735D"/>
    <w:pPr>
      <w:keepNext/>
      <w:keepLines/>
      <w:spacing w:before="320" w:after="80"/>
      <w:jc w:val="center"/>
      <w:outlineLvl w:val="2"/>
    </w:pPr>
    <w:rPr>
      <w:b/>
      <w:color w:val="434343"/>
      <w:sz w:val="28"/>
      <w:szCs w:val="28"/>
    </w:rPr>
  </w:style>
  <w:style w:type="paragraph" w:styleId="Heading4">
    <w:name w:val="heading 4"/>
    <w:basedOn w:val="Normal"/>
    <w:next w:val="Normal"/>
    <w:uiPriority w:val="9"/>
    <w:unhideWhenUsed/>
    <w:qFormat/>
    <w:rsid w:val="001D735D"/>
    <w:pPr>
      <w:keepNext/>
      <w:keepLines/>
      <w:spacing w:before="280" w:after="80"/>
      <w:outlineLvl w:val="3"/>
    </w:pPr>
    <w:rPr>
      <w:b/>
      <w:color w:val="262626" w:themeColor="text1" w:themeTint="D9"/>
      <w:sz w:val="24"/>
      <w:szCs w:val="24"/>
    </w:rPr>
  </w:style>
  <w:style w:type="paragraph" w:styleId="Heading5">
    <w:name w:val="heading 5"/>
    <w:basedOn w:val="Normal"/>
    <w:next w:val="Normal"/>
    <w:uiPriority w:val="9"/>
    <w:unhideWhenUsed/>
    <w:qFormat/>
    <w:rsid w:val="001D735D"/>
    <w:pPr>
      <w:keepNext/>
      <w:keepLines/>
      <w:spacing w:before="240" w:after="80"/>
      <w:jc w:val="center"/>
      <w:outlineLvl w:val="4"/>
    </w:pPr>
    <w:rPr>
      <w:b/>
      <w:color w:val="262626" w:themeColor="text1" w:themeTint="D9"/>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000FF" w:themeColor="hyperlink"/>
      <w:u w:val="single"/>
    </w:rPr>
  </w:style>
  <w:style w:type="table" w:styleId="TableGridLight">
    <w:name w:val="Grid Table Light"/>
    <w:basedOn w:val="TableNormal"/>
    <w:uiPriority w:val="40"/>
    <w:rsid w:val="00421B3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dt4ke">
    <w:name w:val="cdt4ke"/>
    <w:basedOn w:val="Normal"/>
    <w:rsid w:val="006015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158F"/>
    <w:pPr>
      <w:spacing w:after="160" w:line="259" w:lineRule="auto"/>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F5452"/>
    <w:rPr>
      <w:color w:val="605E5C"/>
      <w:shd w:val="clear" w:color="auto" w:fill="E1DFDD"/>
    </w:rPr>
  </w:style>
  <w:style w:type="character" w:styleId="FollowedHyperlink">
    <w:name w:val="FollowedHyperlink"/>
    <w:basedOn w:val="DefaultParagraphFont"/>
    <w:uiPriority w:val="99"/>
    <w:semiHidden/>
    <w:unhideWhenUsed/>
    <w:rsid w:val="003F14AC"/>
    <w:rPr>
      <w:color w:val="800080" w:themeColor="followedHyperlink"/>
      <w:u w:val="single"/>
    </w:rPr>
  </w:style>
  <w:style w:type="character" w:customStyle="1" w:styleId="markedcontent">
    <w:name w:val="markedcontent"/>
    <w:basedOn w:val="DefaultParagraphFont"/>
    <w:rsid w:val="0060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34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autic.texthelp.com/equatio-activity-database" TargetMode="External"/><Relationship Id="rId21" Type="http://schemas.openxmlformats.org/officeDocument/2006/relationships/hyperlink" Target="https://iris.peabody.vanderbilt.edu/module/dbi2/cresource/q2/p07/" TargetMode="External"/><Relationship Id="rId42" Type="http://schemas.openxmlformats.org/officeDocument/2006/relationships/hyperlink" Target="https://www.khanacademy.org/math/arithmetic-home/multiply-divide/properties-of-multiplication/a/commutative-property-review" TargetMode="External"/><Relationship Id="rId47" Type="http://schemas.openxmlformats.org/officeDocument/2006/relationships/hyperlink" Target="https://www.khanacademy.org/math/cc-third-grade-math/intro-to-multiplication/imp-multiplication-intro/v/skip-counting-equal-groups" TargetMode="External"/><Relationship Id="rId63" Type="http://schemas.openxmlformats.org/officeDocument/2006/relationships/hyperlink" Target="https://youtu.be/RTv6yt2iHJs" TargetMode="External"/><Relationship Id="rId68" Type="http://schemas.openxmlformats.org/officeDocument/2006/relationships/hyperlink" Target="https://www.khanacademy.org/math/arithmetic-home/multiply-divide/mult-digit-div-2/v/division-2" TargetMode="External"/><Relationship Id="rId84" Type="http://schemas.openxmlformats.org/officeDocument/2006/relationships/footer" Target="footer1.xml"/><Relationship Id="rId16" Type="http://schemas.openxmlformats.org/officeDocument/2006/relationships/hyperlink" Target="https://iris.peabody.vanderbilt.edu/module/sec-rdng/cresource/q2/p07/" TargetMode="External"/><Relationship Id="rId11" Type="http://schemas.openxmlformats.org/officeDocument/2006/relationships/hyperlink" Target="https://vdoe.prod.govaccess.org/home/showdocument?id=3206" TargetMode="External"/><Relationship Id="rId32" Type="http://schemas.openxmlformats.org/officeDocument/2006/relationships/hyperlink" Target="https://intensiveintervention.org/whole-number-math-course" TargetMode="External"/><Relationship Id="rId37" Type="http://schemas.openxmlformats.org/officeDocument/2006/relationships/hyperlink" Target="https://www.ldatschool.ca/wp-content/uploads/2014/07/CRA_integers_final_accessible1.pdf" TargetMode="External"/><Relationship Id="rId53" Type="http://schemas.openxmlformats.org/officeDocument/2006/relationships/hyperlink" Target="https://intensiveintervention.org/implementation-intervention/math-lessons" TargetMode="External"/><Relationship Id="rId58" Type="http://schemas.openxmlformats.org/officeDocument/2006/relationships/hyperlink" Target="https://www.youtube.com/watch?v=AiSKj8wI4rM" TargetMode="External"/><Relationship Id="rId74" Type="http://schemas.openxmlformats.org/officeDocument/2006/relationships/hyperlink" Target="https://intensiveintervention.org/implementation-intervention/math-lessons" TargetMode="External"/><Relationship Id="rId79" Type="http://schemas.openxmlformats.org/officeDocument/2006/relationships/hyperlink" Target="https://4.files.edl.io/797d/04/23/21/225638-0e72f842-7c82-4a19-be6c-28551e785665.pdf" TargetMode="External"/><Relationship Id="rId5" Type="http://schemas.openxmlformats.org/officeDocument/2006/relationships/styles" Target="styles.xml"/><Relationship Id="rId19" Type="http://schemas.openxmlformats.org/officeDocument/2006/relationships/hyperlink" Target="https://gmuedu-my.sharepoint.com/:w:/g/personal/cmarti82_gmu_edu/Ecxfdxr7JUFAgaMk15BTo4IBoD5XLkj3WTuT-mqVf49xWA?e=LdjcXt" TargetMode="External"/><Relationship Id="rId14" Type="http://schemas.openxmlformats.org/officeDocument/2006/relationships/hyperlink" Target="https://ttaconline.org/Resource/JWHaEa5BS74Th4roZsxqhg/Resource-hlp-16-checklist-explicit-instruction-high-leverage-practices-implementation-guide" TargetMode="External"/><Relationship Id="rId22" Type="http://schemas.openxmlformats.org/officeDocument/2006/relationships/hyperlink" Target="https://iris.peabody.vanderbilt.edu/module/math/cresource/q2/p05/" TargetMode="External"/><Relationship Id="rId27" Type="http://schemas.openxmlformats.org/officeDocument/2006/relationships/hyperlink" Target="https://www.kentuckymathematics.org/vr_other.php" TargetMode="External"/><Relationship Id="rId30" Type="http://schemas.openxmlformats.org/officeDocument/2006/relationships/hyperlink" Target="http://nlvm.usu.edu/en/nav/vlibrary.html" TargetMode="External"/><Relationship Id="rId35" Type="http://schemas.openxmlformats.org/officeDocument/2006/relationships/hyperlink" Target="https://intensiveintervention.org/implementation-intervention/math-lessons" TargetMode="External"/><Relationship Id="rId43" Type="http://schemas.openxmlformats.org/officeDocument/2006/relationships/hyperlink" Target="https://sites.google.com/henrico.k12.va.us/hcpsmathematics/courses?authuser=0" TargetMode="External"/><Relationship Id="rId48" Type="http://schemas.openxmlformats.org/officeDocument/2006/relationships/hyperlink" Target="https://emedia.uen.org/courseware/lesson/1232/overview" TargetMode="External"/><Relationship Id="rId56" Type="http://schemas.openxmlformats.org/officeDocument/2006/relationships/hyperlink" Target="https://www.youtube.com/watch?v=fL9H6VPsoi4" TargetMode="External"/><Relationship Id="rId64" Type="http://schemas.openxmlformats.org/officeDocument/2006/relationships/hyperlink" Target="https://youtu.be/LSJ9WcPuhD4" TargetMode="External"/><Relationship Id="rId69" Type="http://schemas.openxmlformats.org/officeDocument/2006/relationships/hyperlink" Target="https://www.khanacademy.org/math/arithmetic-home/multiply-divide/division-intro/v/the-idea-of-division" TargetMode="External"/><Relationship Id="rId77" Type="http://schemas.openxmlformats.org/officeDocument/2006/relationships/hyperlink" Target="https://sites.google.com/henrico.k12.va.us/hcpsmathematics/courses?authuser=0" TargetMode="External"/><Relationship Id="rId8" Type="http://schemas.openxmlformats.org/officeDocument/2006/relationships/footnotes" Target="footnotes.xml"/><Relationship Id="rId51" Type="http://schemas.openxmlformats.org/officeDocument/2006/relationships/hyperlink" Target="https://www.youtube.com/watch?v=D4RU1TCvIHA" TargetMode="External"/><Relationship Id="rId72" Type="http://schemas.openxmlformats.org/officeDocument/2006/relationships/hyperlink" Target="https://youtu.be/RewZrJgX8kU" TargetMode="External"/><Relationship Id="rId80" Type="http://schemas.openxmlformats.org/officeDocument/2006/relationships/hyperlink" Target="https://www.inclusionintexas.org/apps/pages/index.jsp?uREC_ID=2155039&amp;type=d&amp;pREC_ID=2169859"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youtu.be/dQX9Cl0s04I" TargetMode="External"/><Relationship Id="rId17" Type="http://schemas.openxmlformats.org/officeDocument/2006/relationships/hyperlink" Target="https://explicitinstruction.org/video-elementary/elementary-video-4/" TargetMode="External"/><Relationship Id="rId25" Type="http://schemas.openxmlformats.org/officeDocument/2006/relationships/hyperlink" Target="https://www.didax.com/math/virtual-manipulatives.html" TargetMode="External"/><Relationship Id="rId33" Type="http://schemas.openxmlformats.org/officeDocument/2006/relationships/hyperlink" Target="https://www.youtube.com/watch?v=RMRnt1yJ4tw" TargetMode="External"/><Relationship Id="rId38" Type="http://schemas.openxmlformats.org/officeDocument/2006/relationships/hyperlink" Target="https://sites.google.com/henrico.k12.va.us/hcpsmathematics/courses?authuser=0" TargetMode="External"/><Relationship Id="rId46" Type="http://schemas.openxmlformats.org/officeDocument/2006/relationships/hyperlink" Target="https://intensiveintervention.org/implementation-intervention/math-lessons" TargetMode="External"/><Relationship Id="rId59" Type="http://schemas.openxmlformats.org/officeDocument/2006/relationships/hyperlink" Target="https://youtu.be/85xxAfNP_vM" TargetMode="External"/><Relationship Id="rId67" Type="http://schemas.openxmlformats.org/officeDocument/2006/relationships/hyperlink" Target="https://youtu.be/NbheCaFQ-cI" TargetMode="External"/><Relationship Id="rId20" Type="http://schemas.openxmlformats.org/officeDocument/2006/relationships/hyperlink" Target="https://www.youtube.com/watch?v=O3IPT5fX6YY" TargetMode="External"/><Relationship Id="rId41" Type="http://schemas.openxmlformats.org/officeDocument/2006/relationships/hyperlink" Target="https://www.khanacademy.org/math/arithmetic-home/addition-subtraction/basic-add-subtract/v/basic-subtraction" TargetMode="External"/><Relationship Id="rId54" Type="http://schemas.openxmlformats.org/officeDocument/2006/relationships/hyperlink" Target="https://www.youtube.com/watch?v=VPsYRPdlIpU" TargetMode="External"/><Relationship Id="rId62" Type="http://schemas.openxmlformats.org/officeDocument/2006/relationships/hyperlink" Target="https://www.youtube.com/watch?v=D4RU1TCvIHA" TargetMode="External"/><Relationship Id="rId70" Type="http://schemas.openxmlformats.org/officeDocument/2006/relationships/hyperlink" Target="https://youtu.be/6mhbMLV0-yE" TargetMode="External"/><Relationship Id="rId75" Type="http://schemas.openxmlformats.org/officeDocument/2006/relationships/hyperlink" Target="https://iris.peabody.vanderbilt.edu/module/math/" TargetMode="External"/><Relationship Id="rId83" Type="http://schemas.openxmlformats.org/officeDocument/2006/relationships/hyperlink" Target="https://iris.peabody.vanderbilt.edu/module/mat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doe.virginia.gov/teaching-learning-assessment/k-12-standards-instruction/mathematics/instructional-resources/mathematics-vocabulary-word-wall-cards" TargetMode="External"/><Relationship Id="rId23" Type="http://schemas.openxmlformats.org/officeDocument/2006/relationships/hyperlink" Target="https://vdoe.prod.govaccess.org/home/showdocument?id=3206" TargetMode="External"/><Relationship Id="rId28" Type="http://schemas.openxmlformats.org/officeDocument/2006/relationships/hyperlink" Target="https://www.mathplayground.com/" TargetMode="External"/><Relationship Id="rId36" Type="http://schemas.openxmlformats.org/officeDocument/2006/relationships/hyperlink" Target="https://www.khanacademy.org/math/arithmetic-home/addition-subtraction/basic-add-subtract/v/basic-addition" TargetMode="External"/><Relationship Id="rId49" Type="http://schemas.openxmlformats.org/officeDocument/2006/relationships/hyperlink" Target="https://teaching.betterlesson.com/lesson/524781/equal-groups-on-a-number-line" TargetMode="External"/><Relationship Id="rId57" Type="http://schemas.openxmlformats.org/officeDocument/2006/relationships/hyperlink" Target="https://www.youtube.com/watch?v=49cnkJBrS9k" TargetMode="External"/><Relationship Id="rId10" Type="http://schemas.openxmlformats.org/officeDocument/2006/relationships/image" Target="media/image1.png"/><Relationship Id="rId31" Type="http://schemas.openxmlformats.org/officeDocument/2006/relationships/hyperlink" Target="https://toytheater.com/category/teacher-tools/virtual-manipulatives/" TargetMode="External"/><Relationship Id="rId44" Type="http://schemas.openxmlformats.org/officeDocument/2006/relationships/hyperlink" Target="https://www.youtube.com/watch?v=0FNNiJVHFRs" TargetMode="External"/><Relationship Id="rId52" Type="http://schemas.openxmlformats.org/officeDocument/2006/relationships/hyperlink" Target="https://sites.google.com/henrico.k12.va.us/hcpsmathematics/courses?authuser=0" TargetMode="External"/><Relationship Id="rId60" Type="http://schemas.openxmlformats.org/officeDocument/2006/relationships/hyperlink" Target="https://www.khanacademy.org/math/arithmetic-home/multiply-divide/multi-digit-mult/v/2-digit-times-1-digit-example-no-carrying" TargetMode="External"/><Relationship Id="rId65" Type="http://schemas.openxmlformats.org/officeDocument/2006/relationships/hyperlink" Target="https://www.youtube.com/watch?v=W7cTvEcyyj4" TargetMode="External"/><Relationship Id="rId73" Type="http://schemas.openxmlformats.org/officeDocument/2006/relationships/hyperlink" Target="https://www.youtube.com/watch?v=P4b64TjxF3g&amp;list=PL1bOssvlvTAVJkNyW6W4DS6VQHT8Asiaa" TargetMode="External"/><Relationship Id="rId78" Type="http://schemas.openxmlformats.org/officeDocument/2006/relationships/hyperlink" Target="https://4.files.edl.io/4749/04/23/21/225643-19d9c345-7899-42c2-a04a-85319467e96e.pdf" TargetMode="External"/><Relationship Id="rId81" Type="http://schemas.openxmlformats.org/officeDocument/2006/relationships/hyperlink" Target="mailto:ttacnews@gmu.edu" TargetMode="External"/><Relationship Id="rId86"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vdoe.prod.govaccess.org/home/showdocument?id=3204" TargetMode="External"/><Relationship Id="rId18" Type="http://schemas.openxmlformats.org/officeDocument/2006/relationships/hyperlink" Target="https://intensiveintervention.org/resource/student-progress-monitoring-tool-data-collection-and-graphing-excel" TargetMode="External"/><Relationship Id="rId39" Type="http://schemas.openxmlformats.org/officeDocument/2006/relationships/hyperlink" Target="https://www.youtube.com/watch?v=vR124wQWhj8" TargetMode="External"/><Relationship Id="rId34" Type="http://schemas.openxmlformats.org/officeDocument/2006/relationships/hyperlink" Target="https://www.teachhub.com/in-the-classroom/lesson-plans/2020/07/part-part-whole-relationships/" TargetMode="External"/><Relationship Id="rId50" Type="http://schemas.openxmlformats.org/officeDocument/2006/relationships/hyperlink" Target="https://sites.google.com/henrico.k12.va.us/hcpsmathematics/courses?authuser=0" TargetMode="External"/><Relationship Id="rId55" Type="http://schemas.openxmlformats.org/officeDocument/2006/relationships/hyperlink" Target="https://www.youtube.com/watch?v=TClOCPBYw10" TargetMode="External"/><Relationship Id="rId76" Type="http://schemas.openxmlformats.org/officeDocument/2006/relationships/hyperlink" Target="https://sites.google.com/view/lmrberkeleyedu" TargetMode="External"/><Relationship Id="rId7" Type="http://schemas.openxmlformats.org/officeDocument/2006/relationships/webSettings" Target="webSettings.xml"/><Relationship Id="rId71" Type="http://schemas.openxmlformats.org/officeDocument/2006/relationships/hyperlink" Target="https://youtu.be/1jY4dcj6WGY" TargetMode="External"/><Relationship Id="rId2" Type="http://schemas.openxmlformats.org/officeDocument/2006/relationships/customXml" Target="../customXml/item2.xml"/><Relationship Id="rId29" Type="http://schemas.openxmlformats.org/officeDocument/2006/relationships/hyperlink" Target="https://www.mathlearningcenter.org/apps" TargetMode="External"/><Relationship Id="rId24" Type="http://schemas.openxmlformats.org/officeDocument/2006/relationships/hyperlink" Target="https://www.ldatschool.ca/learning-modules/cra-strategies/overview/" TargetMode="External"/><Relationship Id="rId40" Type="http://schemas.openxmlformats.org/officeDocument/2006/relationships/hyperlink" Target="https://intensiveintervention.org/implementation-intervention/math-lessons" TargetMode="External"/><Relationship Id="rId45" Type="http://schemas.openxmlformats.org/officeDocument/2006/relationships/hyperlink" Target="https://sites.google.com/henrico.k12.va.us/hcpsmathematics/courses?authuser=0" TargetMode="External"/><Relationship Id="rId66" Type="http://schemas.openxmlformats.org/officeDocument/2006/relationships/hyperlink" Target="https://youtu.be/PLDfl6daajo" TargetMode="External"/><Relationship Id="rId61" Type="http://schemas.openxmlformats.org/officeDocument/2006/relationships/hyperlink" Target="https://www.khanacademy.org/math/cc-third-grade-math/intro-to-multiplication/imp-multiplication-intro/v/skip-counting-equal-groups" TargetMode="External"/><Relationship Id="rId82" Type="http://schemas.openxmlformats.org/officeDocument/2006/relationships/hyperlink" Target="https://iris.peabody.vanderbilt.edu/module/dbi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Props1.xml><?xml version="1.0" encoding="utf-8"?>
<ds:datastoreItem xmlns:ds="http://schemas.openxmlformats.org/officeDocument/2006/customXml" ds:itemID="{5A67BE3B-6B61-499A-AF1C-548282A65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CA8CF-DDE1-4C12-824F-9DDEB8D1A706}">
  <ds:schemaRefs>
    <ds:schemaRef ds:uri="http://schemas.microsoft.com/sharepoint/v3/contenttype/forms"/>
  </ds:schemaRefs>
</ds:datastoreItem>
</file>

<file path=customXml/itemProps3.xml><?xml version="1.0" encoding="utf-8"?>
<ds:datastoreItem xmlns:ds="http://schemas.openxmlformats.org/officeDocument/2006/customXml" ds:itemID="{5C6A690B-057B-48BB-BB83-61BFFFA61E95}">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67ced3dd-177e-454b-b64a-ad68f0d994e1"/>
    <ds:schemaRef ds:uri="e57f6c35-541a-4073-a2f6-49dc8be0127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GMU TTAC Table Template</vt:lpstr>
    </vt:vector>
  </TitlesOfParts>
  <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GMU TTAC Table Template</dc:title>
  <dc:creator>Karen S Berlin</dc:creator>
  <cp:lastModifiedBy>Clare M  Talbert</cp:lastModifiedBy>
  <cp:revision>2</cp:revision>
  <dcterms:created xsi:type="dcterms:W3CDTF">2023-06-27T14:28:00Z</dcterms:created>
  <dcterms:modified xsi:type="dcterms:W3CDTF">2023-06-27T14:28:00Z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